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C9" w:rsidRDefault="007C731A">
      <w:pPr>
        <w:jc w:val="center"/>
        <w:rPr>
          <w:rFonts w:ascii="全真新中明" w:eastAsia="全真新中明" w:hAnsi="全真新中明"/>
          <w:spacing w:val="20"/>
          <w:sz w:val="36"/>
          <w:szCs w:val="36"/>
        </w:rPr>
      </w:pPr>
      <w:r>
        <w:rPr>
          <w:rFonts w:ascii="全真新中明" w:eastAsia="全真新中明" w:hAnsi="全真新中明"/>
          <w:spacing w:val="20"/>
          <w:sz w:val="36"/>
          <w:szCs w:val="36"/>
        </w:rPr>
        <w:t>桃園市立中壢商業高級中等學校</w:t>
      </w:r>
      <w:r w:rsidR="00E63123">
        <w:rPr>
          <w:rFonts w:ascii="全真新中明" w:eastAsia="全真新中明" w:hAnsi="全真新中明"/>
          <w:spacing w:val="20"/>
          <w:sz w:val="36"/>
          <w:szCs w:val="36"/>
        </w:rPr>
        <w:t>傑出校友遴選辦法</w:t>
      </w:r>
    </w:p>
    <w:p w:rsidR="008E0EC9" w:rsidRDefault="00E63123">
      <w:pPr>
        <w:jc w:val="right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2013.12.14</w:t>
      </w:r>
      <w:r>
        <w:rPr>
          <w:spacing w:val="20"/>
          <w:sz w:val="20"/>
          <w:szCs w:val="20"/>
        </w:rPr>
        <w:t>第四屆第</w:t>
      </w:r>
      <w:r>
        <w:rPr>
          <w:spacing w:val="20"/>
          <w:sz w:val="20"/>
          <w:szCs w:val="20"/>
        </w:rPr>
        <w:t>3</w:t>
      </w:r>
      <w:r>
        <w:rPr>
          <w:spacing w:val="20"/>
          <w:sz w:val="20"/>
          <w:szCs w:val="20"/>
        </w:rPr>
        <w:t>次理監事會修訂</w:t>
      </w:r>
    </w:p>
    <w:p w:rsidR="008E0EC9" w:rsidRDefault="00E63123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第一條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為表揚校友對母校及社會有傑出貢獻之人士，特訂定此辦法。</w:t>
      </w:r>
    </w:p>
    <w:p w:rsidR="008E0EC9" w:rsidRDefault="00E63123">
      <w:pPr>
        <w:spacing w:line="440" w:lineRule="exact"/>
        <w:ind w:left="1176" w:hanging="1162"/>
      </w:pPr>
      <w:r>
        <w:rPr>
          <w:rFonts w:ascii="標楷體" w:eastAsia="標楷體" w:hAnsi="標楷體"/>
          <w:sz w:val="26"/>
          <w:szCs w:val="26"/>
        </w:rPr>
        <w:t>第二條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凡本校校友於下列各領域有傑出表現，均得被舉薦為傑出校友。</w:t>
      </w:r>
    </w:p>
    <w:p w:rsidR="008E0EC9" w:rsidRDefault="00E63123">
      <w:pPr>
        <w:spacing w:line="440" w:lineRule="exact"/>
        <w:ind w:left="1620" w:hanging="3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一、自行創業或經營企業有顯著成就者。</w:t>
      </w:r>
    </w:p>
    <w:p w:rsidR="008E0EC9" w:rsidRDefault="00E63123">
      <w:pPr>
        <w:spacing w:line="440" w:lineRule="exact"/>
        <w:ind w:left="1620" w:hanging="3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二、投入公益活動，發揚美德，為社會肯定者。</w:t>
      </w:r>
    </w:p>
    <w:p w:rsidR="008E0EC9" w:rsidRDefault="00E63123">
      <w:pPr>
        <w:spacing w:line="440" w:lineRule="exact"/>
        <w:ind w:left="1620" w:hanging="3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三、在文化及藝術領域有特殊表現或重大貢獻者。</w:t>
      </w:r>
    </w:p>
    <w:p w:rsidR="008E0EC9" w:rsidRDefault="00E63123">
      <w:pPr>
        <w:spacing w:line="440" w:lineRule="exact"/>
        <w:ind w:left="1620" w:hanging="3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四、從事學術研究，在其專業領域表現傑出，有卓越貢獻者。</w:t>
      </w:r>
    </w:p>
    <w:p w:rsidR="008E0EC9" w:rsidRDefault="00E63123">
      <w:pPr>
        <w:spacing w:line="440" w:lineRule="exact"/>
        <w:ind w:left="1620" w:hanging="3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五、有傑出成就，並對社會有重大貢獻，但非屬以上領域者。</w:t>
      </w:r>
    </w:p>
    <w:p w:rsidR="008E0EC9" w:rsidRDefault="00E63123">
      <w:pPr>
        <w:spacing w:line="440" w:lineRule="exact"/>
      </w:pPr>
      <w:r>
        <w:rPr>
          <w:rFonts w:ascii="標楷體" w:eastAsia="標楷體" w:hAnsi="標楷體"/>
          <w:sz w:val="26"/>
          <w:szCs w:val="26"/>
        </w:rPr>
        <w:t>第三條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每年遴選名額至多</w:t>
      </w:r>
      <w:r>
        <w:rPr>
          <w:rFonts w:ascii="標楷體" w:eastAsia="標楷體" w:hAnsi="標楷體" w:cs="細明體"/>
          <w:sz w:val="28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名，並以多元領域為原則；特殊情況得酌增名額。</w:t>
      </w:r>
    </w:p>
    <w:p w:rsidR="008E0EC9" w:rsidRDefault="00E63123">
      <w:pPr>
        <w:spacing w:line="440" w:lineRule="exact"/>
        <w:ind w:left="1190" w:hanging="1176"/>
      </w:pPr>
      <w:r>
        <w:rPr>
          <w:rFonts w:ascii="標楷體" w:eastAsia="標楷體" w:hAnsi="標楷體"/>
          <w:sz w:val="26"/>
          <w:szCs w:val="26"/>
        </w:rPr>
        <w:t>第四條</w:t>
      </w:r>
      <w:r>
        <w:rPr>
          <w:rFonts w:ascii="標楷體" w:eastAsia="標楷體" w:hAnsi="標楷體" w:cs="細明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獲遴選為本校傑出校友，每人以一次為限；本校現職編制內教職員工，不得被舉薦為傑出校友。</w:t>
      </w:r>
      <w:r>
        <w:rPr>
          <w:rFonts w:ascii="標楷體" w:eastAsia="標楷體" w:hAnsi="標楷體" w:cs="細明體"/>
          <w:sz w:val="26"/>
          <w:szCs w:val="26"/>
        </w:rPr>
        <w:t xml:space="preserve">  </w:t>
      </w:r>
      <w:r>
        <w:rPr>
          <w:rFonts w:ascii="標楷體" w:eastAsia="標楷體" w:hAnsi="標楷體"/>
        </w:rPr>
        <w:tab/>
      </w:r>
    </w:p>
    <w:p w:rsidR="008E0EC9" w:rsidRDefault="00E63123">
      <w:pPr>
        <w:numPr>
          <w:ilvl w:val="0"/>
          <w:numId w:val="1"/>
        </w:numPr>
        <w:snapToGrid w:val="0"/>
        <w:spacing w:line="440" w:lineRule="exact"/>
      </w:pPr>
      <w:r>
        <w:rPr>
          <w:rFonts w:ascii="標楷體" w:eastAsia="標楷體" w:hAnsi="標楷體" w:cs="細明體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推薦方式：</w:t>
      </w:r>
    </w:p>
    <w:p w:rsidR="008E0EC9" w:rsidRDefault="00E63123">
      <w:pPr>
        <w:snapToGrid w:val="0"/>
        <w:spacing w:line="440" w:lineRule="exact"/>
        <w:ind w:left="1259"/>
        <w:rPr>
          <w:rFonts w:ascii="標楷體" w:eastAsia="標楷體" w:hAnsi="標楷體" w:cs="細明體"/>
          <w:sz w:val="26"/>
          <w:szCs w:val="26"/>
        </w:rPr>
      </w:pPr>
      <w:r>
        <w:rPr>
          <w:rFonts w:ascii="標楷體" w:eastAsia="標楷體" w:hAnsi="標楷體" w:cs="細明體"/>
          <w:sz w:val="26"/>
          <w:szCs w:val="26"/>
        </w:rPr>
        <w:t>一、校長、行政主管或現任、退休老師推薦。</w:t>
      </w:r>
    </w:p>
    <w:p w:rsidR="008E0EC9" w:rsidRDefault="00E63123">
      <w:pPr>
        <w:snapToGrid w:val="0"/>
        <w:spacing w:line="440" w:lineRule="exact"/>
        <w:ind w:left="1259"/>
        <w:rPr>
          <w:rFonts w:ascii="標楷體" w:eastAsia="標楷體" w:hAnsi="標楷體" w:cs="細明體"/>
          <w:sz w:val="26"/>
          <w:szCs w:val="26"/>
        </w:rPr>
      </w:pPr>
      <w:r>
        <w:rPr>
          <w:rFonts w:ascii="標楷體" w:eastAsia="標楷體" w:hAnsi="標楷體" w:cs="細明體"/>
          <w:sz w:val="26"/>
          <w:szCs w:val="26"/>
        </w:rPr>
        <w:t>二、校友理監事會議推薦。</w:t>
      </w:r>
    </w:p>
    <w:p w:rsidR="008E0EC9" w:rsidRDefault="00E63123">
      <w:pPr>
        <w:snapToGrid w:val="0"/>
        <w:spacing w:line="440" w:lineRule="exact"/>
        <w:ind w:left="1259"/>
        <w:rPr>
          <w:rFonts w:ascii="標楷體" w:eastAsia="標楷體" w:hAnsi="標楷體" w:cs="細明體"/>
          <w:sz w:val="26"/>
          <w:szCs w:val="26"/>
        </w:rPr>
      </w:pPr>
      <w:r>
        <w:rPr>
          <w:rFonts w:ascii="標楷體" w:eastAsia="標楷體" w:hAnsi="標楷體" w:cs="細明體"/>
          <w:sz w:val="26"/>
          <w:szCs w:val="26"/>
        </w:rPr>
        <w:t>三、校友服務機關首長主動推薦。</w:t>
      </w:r>
    </w:p>
    <w:p w:rsidR="008E0EC9" w:rsidRDefault="00E63123">
      <w:pPr>
        <w:snapToGrid w:val="0"/>
        <w:spacing w:line="440" w:lineRule="exact"/>
        <w:ind w:left="1259"/>
      </w:pPr>
      <w:r>
        <w:rPr>
          <w:rFonts w:ascii="標楷體" w:eastAsia="標楷體" w:hAnsi="標楷體" w:cs="細明體"/>
          <w:sz w:val="26"/>
          <w:szCs w:val="26"/>
        </w:rPr>
        <w:t>四、校友</w:t>
      </w:r>
      <w:r>
        <w:rPr>
          <w:rFonts w:ascii="標楷體" w:eastAsia="標楷體" w:hAnsi="標楷體" w:cs="細明體"/>
          <w:sz w:val="28"/>
          <w:szCs w:val="26"/>
        </w:rPr>
        <w:t>3</w:t>
      </w:r>
      <w:r>
        <w:rPr>
          <w:rFonts w:ascii="標楷體" w:eastAsia="標楷體" w:hAnsi="標楷體" w:cs="細明體"/>
          <w:sz w:val="26"/>
          <w:szCs w:val="26"/>
        </w:rPr>
        <w:t>人以上連署推薦。</w:t>
      </w:r>
    </w:p>
    <w:p w:rsidR="008E0EC9" w:rsidRDefault="00E63123">
      <w:pPr>
        <w:snapToGrid w:val="0"/>
        <w:spacing w:line="440" w:lineRule="exact"/>
        <w:ind w:left="1800"/>
      </w:pPr>
      <w:r>
        <w:rPr>
          <w:rFonts w:ascii="標楷體" w:eastAsia="標楷體" w:hAnsi="標楷體" w:cs="細明體"/>
          <w:sz w:val="26"/>
          <w:szCs w:val="26"/>
        </w:rPr>
        <w:t>※</w:t>
      </w:r>
      <w:r>
        <w:rPr>
          <w:rFonts w:ascii="標楷體" w:eastAsia="標楷體" w:hAnsi="標楷體" w:cs="細明體"/>
          <w:sz w:val="26"/>
          <w:szCs w:val="26"/>
        </w:rPr>
        <w:t>推薦表格由本校統一印發，格式如附件。</w:t>
      </w:r>
    </w:p>
    <w:p w:rsidR="008E0EC9" w:rsidRDefault="00E63123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第六條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遴選方式：</w:t>
      </w:r>
    </w:p>
    <w:p w:rsidR="008E0EC9" w:rsidRDefault="00E63123">
      <w:pPr>
        <w:spacing w:line="440" w:lineRule="exact"/>
        <w:ind w:left="1778" w:hanging="490"/>
      </w:pPr>
      <w:r>
        <w:rPr>
          <w:rFonts w:ascii="標楷體" w:eastAsia="標楷體" w:hAnsi="標楷體"/>
          <w:sz w:val="26"/>
          <w:szCs w:val="26"/>
        </w:rPr>
        <w:t>一、由本校組成「傑出校友遴選委員會」；委員會由校長擔任召集人，聘請校友會理事長及校友代表</w:t>
      </w:r>
      <w:r>
        <w:rPr>
          <w:rFonts w:ascii="標楷體" w:eastAsia="標楷體" w:hAnsi="標楷體" w:cs="細明體"/>
          <w:sz w:val="28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人、校內外人士共</w:t>
      </w:r>
      <w:r>
        <w:rPr>
          <w:rFonts w:ascii="標楷體" w:eastAsia="標楷體" w:hAnsi="標楷體" w:cs="細明體"/>
          <w:sz w:val="28"/>
          <w:szCs w:val="26"/>
        </w:rPr>
        <w:t>13</w:t>
      </w:r>
      <w:r>
        <w:rPr>
          <w:rFonts w:ascii="標楷體" w:eastAsia="標楷體" w:hAnsi="標楷體"/>
          <w:sz w:val="26"/>
          <w:szCs w:val="26"/>
        </w:rPr>
        <w:t>人組成。</w:t>
      </w:r>
    </w:p>
    <w:p w:rsidR="008E0EC9" w:rsidRDefault="00E63123">
      <w:pPr>
        <w:spacing w:line="440" w:lineRule="exact"/>
        <w:ind w:left="1778" w:hanging="4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二、委員會每年定期召開會議，審查、討論受舉薦人名單，並決議舉薦名額及優先順序。</w:t>
      </w:r>
    </w:p>
    <w:p w:rsidR="008E0EC9" w:rsidRDefault="00E63123">
      <w:pPr>
        <w:spacing w:line="440" w:lineRule="exact"/>
        <w:ind w:left="1778" w:hanging="4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三、委員會依序洽詢列入優先舉薦名單中之受舉薦人意見後，決定當年度本校傑出校友人選。</w:t>
      </w:r>
    </w:p>
    <w:p w:rsidR="008E0EC9" w:rsidRDefault="00E63123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第七條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表揚方式：</w:t>
      </w:r>
    </w:p>
    <w:p w:rsidR="008E0EC9" w:rsidRDefault="00E63123">
      <w:pPr>
        <w:spacing w:line="440" w:lineRule="exact"/>
        <w:ind w:left="1806" w:hanging="4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一、於每年校慶活動或其他校內重要集會場合公開表揚。</w:t>
      </w:r>
    </w:p>
    <w:p w:rsidR="008E0EC9" w:rsidRDefault="00E63123">
      <w:pPr>
        <w:spacing w:line="440" w:lineRule="exact"/>
        <w:ind w:left="1806" w:hanging="4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二、具體事蹟將刊登本校刊物，並發布新聞稿以彰顯其成就。</w:t>
      </w:r>
    </w:p>
    <w:p w:rsidR="008E0EC9" w:rsidRDefault="00E63123">
      <w:pPr>
        <w:spacing w:line="440" w:lineRule="exact"/>
        <w:ind w:left="1806" w:hanging="4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三、得邀請擔任本校各項研習及講座活動主講人。</w:t>
      </w:r>
    </w:p>
    <w:p w:rsidR="008E0EC9" w:rsidRDefault="00E63123">
      <w:pPr>
        <w:spacing w:line="440" w:lineRule="exact"/>
        <w:ind w:left="1190" w:hanging="1162"/>
        <w:sectPr w:rsidR="008E0EC9">
          <w:footerReference w:type="default" r:id="rId8"/>
          <w:pgSz w:w="11906" w:h="16838"/>
          <w:pgMar w:top="1134" w:right="1418" w:bottom="1134" w:left="1418" w:header="851" w:footer="992" w:gutter="0"/>
          <w:cols w:space="720"/>
          <w:docGrid w:type="lines" w:linePitch="394"/>
        </w:sectPr>
      </w:pPr>
      <w:r>
        <w:rPr>
          <w:rFonts w:ascii="標楷體" w:eastAsia="標楷體" w:hAnsi="標楷體"/>
          <w:sz w:val="26"/>
          <w:szCs w:val="26"/>
        </w:rPr>
        <w:t>第八條</w:t>
      </w:r>
      <w:r>
        <w:rPr>
          <w:rFonts w:ascii="標楷體" w:eastAsia="標楷體" w:hAnsi="標楷體" w:cs="細明體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本辦法經校友理監事聯席會議通過，陳請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校長核定後發布實施，修正時亦同。</w:t>
      </w:r>
    </w:p>
    <w:p w:rsidR="008E0EC9" w:rsidRDefault="007C731A">
      <w:pPr>
        <w:jc w:val="center"/>
      </w:pPr>
      <w:bookmarkStart w:id="0" w:name="_GoBack"/>
      <w:r w:rsidRPr="007C731A">
        <w:rPr>
          <w:rFonts w:eastAsia="標楷體" w:hint="eastAsia"/>
          <w:b/>
          <w:sz w:val="36"/>
          <w:szCs w:val="36"/>
        </w:rPr>
        <w:lastRenderedPageBreak/>
        <w:t>桃園市立中壢商業高級中等學校</w:t>
      </w:r>
      <w:r w:rsidR="00E63123" w:rsidRPr="007C731A">
        <w:rPr>
          <w:rFonts w:eastAsia="標楷體"/>
          <w:b/>
          <w:sz w:val="36"/>
          <w:szCs w:val="36"/>
        </w:rPr>
        <w:t>第十四屆「傑出校友」推薦</w:t>
      </w:r>
      <w:bookmarkEnd w:id="0"/>
      <w:r w:rsidR="00E63123">
        <w:rPr>
          <w:rFonts w:eastAsia="標楷體"/>
          <w:b/>
          <w:sz w:val="40"/>
          <w:szCs w:val="40"/>
        </w:rPr>
        <w:t>表</w:t>
      </w:r>
    </w:p>
    <w:tbl>
      <w:tblPr>
        <w:tblW w:w="9842" w:type="dxa"/>
        <w:tblInd w:w="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470"/>
        <w:gridCol w:w="1440"/>
        <w:gridCol w:w="960"/>
        <w:gridCol w:w="480"/>
        <w:gridCol w:w="930"/>
        <w:gridCol w:w="540"/>
        <w:gridCol w:w="954"/>
        <w:gridCol w:w="517"/>
        <w:gridCol w:w="1471"/>
      </w:tblGrid>
      <w:tr w:rsidR="008E0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9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12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90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E63123">
            <w:pPr>
              <w:spacing w:before="12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8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120" w:line="360" w:lineRule="auto"/>
              <w:rPr>
                <w:rFonts w:ascii="標楷體" w:eastAsia="標楷體" w:hAnsi="標楷體"/>
                <w:sz w:val="20"/>
              </w:rPr>
            </w:pPr>
          </w:p>
          <w:p w:rsidR="008E0EC9" w:rsidRDefault="00E63123">
            <w:pPr>
              <w:spacing w:before="120"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相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片</w:t>
            </w:r>
          </w:p>
          <w:p w:rsidR="008E0EC9" w:rsidRDefault="008E0EC9">
            <w:pPr>
              <w:spacing w:before="120" w:line="36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120"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出生年月日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120" w:line="36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120"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畢業年度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120" w:line="36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E63123">
            <w:pPr>
              <w:spacing w:before="120" w:line="36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日校</w:t>
            </w:r>
            <w:r>
              <w:rPr>
                <w:rFonts w:ascii="標楷體" w:eastAsia="標楷體" w:hAnsi="標楷體"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</w:rPr>
              <w:t>附校</w:t>
            </w:r>
          </w:p>
        </w:tc>
        <w:tc>
          <w:tcPr>
            <w:tcW w:w="198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120" w:line="36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服務單位</w:t>
            </w:r>
          </w:p>
          <w:p w:rsidR="008E0EC9" w:rsidRDefault="00E63123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及現職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8E0EC9">
            <w:pPr>
              <w:spacing w:before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120"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話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napToGrid w:val="0"/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手機：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8E0EC9" w:rsidRDefault="00E63123">
            <w:pPr>
              <w:snapToGrid w:val="0"/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市話：</w:t>
            </w:r>
          </w:p>
        </w:tc>
        <w:tc>
          <w:tcPr>
            <w:tcW w:w="198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120" w:line="36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通訊地址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120" w:line="360" w:lineRule="auto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120"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email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8E0EC9">
            <w:pPr>
              <w:snapToGrid w:val="0"/>
              <w:spacing w:before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120" w:line="36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傑出領域</w:t>
            </w:r>
          </w:p>
        </w:tc>
        <w:tc>
          <w:tcPr>
            <w:tcW w:w="8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napToGrid w:val="0"/>
              <w:ind w:firstLine="1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企業經營</w:t>
            </w:r>
            <w:r>
              <w:rPr>
                <w:rFonts w:ascii="標楷體" w:eastAsia="標楷體" w:hAnsi="標楷體"/>
                <w:sz w:val="20"/>
              </w:rPr>
              <w:t xml:space="preserve">   □</w:t>
            </w:r>
            <w:r>
              <w:rPr>
                <w:rFonts w:ascii="標楷體" w:eastAsia="標楷體" w:hAnsi="標楷體"/>
                <w:sz w:val="20"/>
              </w:rPr>
              <w:t>社會服務</w:t>
            </w:r>
            <w:r>
              <w:rPr>
                <w:rFonts w:ascii="標楷體" w:eastAsia="標楷體" w:hAnsi="標楷體"/>
                <w:sz w:val="20"/>
              </w:rPr>
              <w:t xml:space="preserve">   □</w:t>
            </w:r>
            <w:r>
              <w:rPr>
                <w:rFonts w:ascii="標楷體" w:eastAsia="標楷體" w:hAnsi="標楷體"/>
                <w:sz w:val="20"/>
              </w:rPr>
              <w:t>藝文體育</w:t>
            </w:r>
            <w:r>
              <w:rPr>
                <w:rFonts w:ascii="標楷體" w:eastAsia="標楷體" w:hAnsi="標楷體"/>
                <w:sz w:val="20"/>
              </w:rPr>
              <w:t xml:space="preserve">   □</w:t>
            </w:r>
            <w:r>
              <w:rPr>
                <w:rFonts w:ascii="標楷體" w:eastAsia="標楷體" w:hAnsi="標楷體"/>
                <w:sz w:val="20"/>
              </w:rPr>
              <w:t>學術成就</w:t>
            </w:r>
            <w:r>
              <w:rPr>
                <w:rFonts w:ascii="標楷體" w:eastAsia="標楷體" w:hAnsi="標楷體"/>
                <w:sz w:val="20"/>
              </w:rPr>
              <w:t xml:space="preserve">   □</w:t>
            </w:r>
            <w:r>
              <w:rPr>
                <w:rFonts w:ascii="標楷體" w:eastAsia="標楷體" w:hAnsi="標楷體"/>
                <w:sz w:val="20"/>
              </w:rPr>
              <w:t>行誼典範或貢獻母校</w:t>
            </w: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最高學歷</w:t>
            </w:r>
          </w:p>
        </w:tc>
        <w:tc>
          <w:tcPr>
            <w:tcW w:w="8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歷</w:t>
            </w:r>
          </w:p>
        </w:tc>
        <w:tc>
          <w:tcPr>
            <w:tcW w:w="8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E63123">
            <w:pPr>
              <w:spacing w:before="40" w:after="40" w:line="3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</w:t>
            </w:r>
          </w:p>
          <w:p w:rsidR="008E0EC9" w:rsidRDefault="00E63123">
            <w:pPr>
              <w:spacing w:before="40" w:after="40" w:line="3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</w:t>
            </w:r>
          </w:p>
          <w:p w:rsidR="008E0EC9" w:rsidRDefault="00E63123">
            <w:pPr>
              <w:spacing w:before="40" w:after="40" w:line="3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3. </w:t>
            </w:r>
            <w:r>
              <w:rPr>
                <w:rFonts w:ascii="標楷體" w:eastAsia="標楷體" w:hAnsi="標楷體"/>
                <w:sz w:val="20"/>
              </w:rPr>
              <w:t xml:space="preserve">                                                                    (</w:t>
            </w:r>
            <w:r>
              <w:rPr>
                <w:rFonts w:ascii="標楷體" w:eastAsia="標楷體" w:hAnsi="標楷體"/>
                <w:sz w:val="20"/>
              </w:rPr>
              <w:t>需要時自行增列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val="2322"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傑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出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優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良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蹟</w:t>
            </w:r>
          </w:p>
        </w:tc>
        <w:tc>
          <w:tcPr>
            <w:tcW w:w="8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8E0EC9" w:rsidRDefault="008E0EC9">
            <w:pPr>
              <w:spacing w:before="40" w:after="4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8E0EC9" w:rsidRDefault="008E0EC9">
            <w:pPr>
              <w:spacing w:before="40" w:after="4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8E0EC9" w:rsidRDefault="008E0EC9">
            <w:pPr>
              <w:spacing w:before="40" w:after="4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8E0EC9" w:rsidRDefault="008E0EC9">
            <w:pPr>
              <w:spacing w:before="40" w:after="40" w:line="36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8E0EC9" w:rsidRDefault="00E63123">
            <w:pPr>
              <w:spacing w:before="40" w:after="40" w:line="360" w:lineRule="exact"/>
              <w:ind w:left="50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本欄如不夠填寫，請另紙書寫附交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檢附資料</w:t>
            </w:r>
          </w:p>
        </w:tc>
        <w:tc>
          <w:tcPr>
            <w:tcW w:w="8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推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薦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</w:t>
            </w:r>
          </w:p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</w:t>
            </w:r>
          </w:p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80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8E0EC9">
            <w:pPr>
              <w:spacing w:before="40" w:after="40"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ind w:firstLine="100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val="1659"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見</w:t>
            </w:r>
          </w:p>
        </w:tc>
        <w:tc>
          <w:tcPr>
            <w:tcW w:w="8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 w:line="360" w:lineRule="exact"/>
              <w:rPr>
                <w:rFonts w:ascii="標楷體" w:eastAsia="標楷體" w:hAnsi="標楷體"/>
                <w:sz w:val="20"/>
              </w:rPr>
            </w:pPr>
          </w:p>
          <w:p w:rsidR="008E0EC9" w:rsidRDefault="008E0EC9">
            <w:pPr>
              <w:spacing w:before="120" w:after="40" w:line="360" w:lineRule="exact"/>
              <w:ind w:firstLine="1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E0EC9" w:rsidRDefault="00E63123">
            <w:pPr>
              <w:spacing w:before="120" w:after="40" w:line="360" w:lineRule="exact"/>
              <w:ind w:firstLine="14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優先序位：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val="1603"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審查委員簽名</w:t>
            </w:r>
          </w:p>
        </w:tc>
        <w:tc>
          <w:tcPr>
            <w:tcW w:w="8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8E0EC9">
            <w:pPr>
              <w:spacing w:before="40" w:after="40"/>
              <w:rPr>
                <w:rFonts w:ascii="標楷體" w:eastAsia="標楷體" w:hAnsi="標楷體"/>
                <w:sz w:val="20"/>
              </w:rPr>
            </w:pPr>
          </w:p>
        </w:tc>
      </w:tr>
      <w:tr w:rsidR="008E0EC9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EC9" w:rsidRDefault="00E63123">
            <w:pPr>
              <w:spacing w:before="40" w:after="40"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結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果</w:t>
            </w:r>
          </w:p>
        </w:tc>
        <w:tc>
          <w:tcPr>
            <w:tcW w:w="8762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EC9" w:rsidRDefault="00E63123">
            <w:pPr>
              <w:spacing w:before="40" w:after="40"/>
            </w:pPr>
            <w:r>
              <w:rPr>
                <w:rFonts w:ascii="標楷體" w:eastAsia="標楷體" w:hAnsi="標楷體"/>
                <w:sz w:val="22"/>
                <w:szCs w:val="22"/>
              </w:rPr>
              <w:t>委員會完成審查，交承辦單位依名額及序位，通知被推薦人遴選結果並勾此選項</w:t>
            </w:r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8E0EC9" w:rsidRDefault="00E63123">
            <w:pPr>
              <w:spacing w:before="40" w:after="40"/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36"/>
                <w:szCs w:val="36"/>
              </w:rPr>
              <w:t>獲選：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□ </w:t>
            </w:r>
            <w:r>
              <w:rPr>
                <w:rFonts w:ascii="標楷體" w:eastAsia="標楷體" w:hAnsi="標楷體"/>
                <w:sz w:val="36"/>
                <w:szCs w:val="36"/>
              </w:rPr>
              <w:t>是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□ </w:t>
            </w:r>
            <w:r>
              <w:rPr>
                <w:rFonts w:ascii="標楷體" w:eastAsia="標楷體" w:hAnsi="標楷體"/>
                <w:sz w:val="36"/>
                <w:szCs w:val="36"/>
              </w:rPr>
              <w:t>否</w:t>
            </w:r>
          </w:p>
        </w:tc>
      </w:tr>
    </w:tbl>
    <w:p w:rsidR="008E0EC9" w:rsidRDefault="008E0EC9">
      <w:pPr>
        <w:spacing w:after="120" w:line="440" w:lineRule="exact"/>
      </w:pPr>
    </w:p>
    <w:sectPr w:rsidR="008E0EC9">
      <w:footerReference w:type="default" r:id="rId9"/>
      <w:pgSz w:w="11906" w:h="16838"/>
      <w:pgMar w:top="567" w:right="851" w:bottom="567" w:left="851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23" w:rsidRDefault="00E63123">
      <w:r>
        <w:separator/>
      </w:r>
    </w:p>
  </w:endnote>
  <w:endnote w:type="continuationSeparator" w:id="0">
    <w:p w:rsidR="00E63123" w:rsidRDefault="00E6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標準楷書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新中明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64" w:rsidRDefault="00E63123">
    <w:pPr>
      <w:pStyle w:val="a6"/>
      <w:tabs>
        <w:tab w:val="clear" w:pos="4153"/>
        <w:tab w:val="center" w:pos="4704"/>
      </w:tabs>
    </w:pPr>
    <w:r>
      <w:tab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C731A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 xml:space="preserve"> /</w:t>
    </w:r>
    <w:r>
      <w:rPr>
        <w:rStyle w:val="a8"/>
      </w:rPr>
      <w:t>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7C731A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頁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64" w:rsidRDefault="00E63123">
    <w:pPr>
      <w:pStyle w:val="a6"/>
      <w:tabs>
        <w:tab w:val="clear" w:pos="4153"/>
        <w:tab w:val="center" w:pos="4704"/>
      </w:tabs>
    </w:pPr>
    <w:r>
      <w:tab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C731A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 xml:space="preserve"> /</w:t>
    </w:r>
    <w:r>
      <w:rPr>
        <w:rStyle w:val="a8"/>
      </w:rPr>
      <w:t>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7C731A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頁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23" w:rsidRDefault="00E63123">
      <w:r>
        <w:rPr>
          <w:color w:val="000000"/>
        </w:rPr>
        <w:separator/>
      </w:r>
    </w:p>
  </w:footnote>
  <w:footnote w:type="continuationSeparator" w:id="0">
    <w:p w:rsidR="00E63123" w:rsidRDefault="00E6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B10F2"/>
    <w:multiLevelType w:val="multilevel"/>
    <w:tmpl w:val="6E0C64A8"/>
    <w:lvl w:ilvl="0">
      <w:start w:val="5"/>
      <w:numFmt w:val="taiwaneseCountingThousand"/>
      <w:lvlText w:val="第%1條"/>
      <w:lvlJc w:val="left"/>
      <w:pPr>
        <w:ind w:left="731" w:hanging="720"/>
      </w:pPr>
      <w:rPr>
        <w:rFonts w:ascii="全真標準楷書" w:eastAsia="全真標準楷書" w:hAnsi="全真標準楷書" w:cs="細明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7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0EC9"/>
    <w:rsid w:val="007C731A"/>
    <w:rsid w:val="008E0EC9"/>
    <w:rsid w:val="00E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character" w:styleId="a8">
    <w:name w:val="page number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character" w:styleId="a8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2013-12-16T10:04:00Z</cp:lastPrinted>
  <dcterms:created xsi:type="dcterms:W3CDTF">2018-01-15T00:46:00Z</dcterms:created>
  <dcterms:modified xsi:type="dcterms:W3CDTF">2018-01-15T00:46:00Z</dcterms:modified>
</cp:coreProperties>
</file>