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3B" w:rsidRDefault="008D14F5">
      <w:pPr>
        <w:pStyle w:val="1"/>
        <w:spacing w:line="360" w:lineRule="auto"/>
        <w:ind w:left="0"/>
        <w:rPr>
          <w:rFonts w:ascii="標楷體" w:eastAsia="標楷體" w:hAnsi="標楷體" w:cs="標楷體"/>
        </w:rPr>
      </w:pPr>
      <w:r>
        <w:rPr>
          <w:rFonts w:ascii="標楷體" w:eastAsia="標楷體" w:hAnsi="標楷體" w:cs="標楷體"/>
          <w:color w:val="980000"/>
          <w:sz w:val="30"/>
          <w:szCs w:val="30"/>
        </w:rPr>
        <w:t xml:space="preserve">    </w:t>
      </w:r>
      <w:r>
        <w:rPr>
          <w:rFonts w:ascii="標楷體" w:eastAsia="標楷體" w:hAnsi="標楷體" w:cs="標楷體"/>
        </w:rPr>
        <w:t>桃園市立中壢商業高級中等學校</w:t>
      </w:r>
      <w:r>
        <w:rPr>
          <w:rFonts w:ascii="標楷體" w:eastAsia="標楷體" w:hAnsi="標楷體" w:cs="標楷體"/>
        </w:rPr>
        <w:t>110</w:t>
      </w:r>
      <w:r>
        <w:rPr>
          <w:rFonts w:ascii="標楷體" w:eastAsia="標楷體" w:hAnsi="標楷體" w:cs="標楷體"/>
        </w:rPr>
        <w:t>學年度第</w:t>
      </w:r>
      <w:r>
        <w:rPr>
          <w:rFonts w:ascii="標楷體" w:eastAsia="標楷體" w:hAnsi="標楷體" w:cs="標楷體"/>
        </w:rPr>
        <w:t>2</w:t>
      </w:r>
      <w:r>
        <w:rPr>
          <w:rFonts w:ascii="標楷體" w:eastAsia="標楷體" w:hAnsi="標楷體" w:cs="標楷體"/>
        </w:rPr>
        <w:t>學期</w:t>
      </w:r>
    </w:p>
    <w:p w:rsidR="00B6463B" w:rsidRDefault="008D14F5">
      <w:pPr>
        <w:pBdr>
          <w:top w:val="nil"/>
          <w:left w:val="nil"/>
          <w:bottom w:val="nil"/>
          <w:right w:val="nil"/>
          <w:between w:val="nil"/>
        </w:pBdr>
        <w:spacing w:line="360" w:lineRule="auto"/>
        <w:ind w:left="2125"/>
        <w:rPr>
          <w:rFonts w:ascii="標楷體" w:eastAsia="標楷體" w:hAnsi="標楷體" w:cs="標楷體"/>
          <w:b/>
          <w:color w:val="000000"/>
          <w:sz w:val="40"/>
          <w:szCs w:val="40"/>
        </w:rPr>
      </w:pPr>
      <w:r>
        <w:rPr>
          <w:rFonts w:ascii="標楷體" w:eastAsia="標楷體" w:hAnsi="標楷體" w:cs="標楷體"/>
          <w:b/>
          <w:color w:val="000000"/>
          <w:sz w:val="40"/>
          <w:szCs w:val="40"/>
        </w:rPr>
        <w:t>第</w:t>
      </w:r>
      <w:r>
        <w:rPr>
          <w:rFonts w:ascii="標楷體" w:eastAsia="標楷體" w:hAnsi="標楷體" w:cs="標楷體"/>
          <w:b/>
          <w:color w:val="000000"/>
          <w:sz w:val="40"/>
          <w:szCs w:val="40"/>
        </w:rPr>
        <w:t>1</w:t>
      </w:r>
      <w:r>
        <w:rPr>
          <w:rFonts w:ascii="標楷體" w:eastAsia="標楷體" w:hAnsi="標楷體" w:cs="標楷體"/>
          <w:b/>
          <w:color w:val="000000"/>
          <w:sz w:val="40"/>
          <w:szCs w:val="40"/>
        </w:rPr>
        <w:t>次分科教學研究會會議議程</w:t>
      </w:r>
    </w:p>
    <w:p w:rsidR="00B6463B" w:rsidRDefault="008D14F5">
      <w:pPr>
        <w:pBdr>
          <w:top w:val="nil"/>
          <w:left w:val="nil"/>
          <w:bottom w:val="nil"/>
          <w:right w:val="nil"/>
          <w:between w:val="nil"/>
        </w:pBd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一、開會時間：請各科於</w:t>
      </w:r>
      <w:r w:rsidRPr="00E645EA">
        <w:rPr>
          <w:rFonts w:ascii="標楷體" w:eastAsia="標楷體" w:hAnsi="標楷體" w:cs="標楷體"/>
          <w:color w:val="FF0000"/>
          <w:sz w:val="28"/>
          <w:szCs w:val="28"/>
        </w:rPr>
        <w:t xml:space="preserve"> </w:t>
      </w:r>
      <w:r w:rsidRPr="00E645EA">
        <w:rPr>
          <w:rFonts w:ascii="標楷體" w:eastAsia="標楷體" w:hAnsi="標楷體" w:cs="標楷體"/>
          <w:b/>
          <w:color w:val="FF0000"/>
          <w:sz w:val="28"/>
          <w:szCs w:val="28"/>
        </w:rPr>
        <w:t>111</w:t>
      </w:r>
      <w:r w:rsidRPr="00E645EA">
        <w:rPr>
          <w:rFonts w:ascii="標楷體" w:eastAsia="標楷體" w:hAnsi="標楷體" w:cs="標楷體"/>
          <w:b/>
          <w:color w:val="FF0000"/>
          <w:sz w:val="28"/>
          <w:szCs w:val="28"/>
        </w:rPr>
        <w:t>年</w:t>
      </w:r>
      <w:r w:rsidRPr="00E645EA">
        <w:rPr>
          <w:rFonts w:ascii="標楷體" w:eastAsia="標楷體" w:hAnsi="標楷體" w:cs="標楷體"/>
          <w:b/>
          <w:color w:val="FF0000"/>
          <w:sz w:val="28"/>
          <w:szCs w:val="28"/>
        </w:rPr>
        <w:t xml:space="preserve"> 2</w:t>
      </w:r>
      <w:r w:rsidRPr="00E645EA">
        <w:rPr>
          <w:rFonts w:ascii="標楷體" w:eastAsia="標楷體" w:hAnsi="標楷體" w:cs="標楷體"/>
          <w:b/>
          <w:color w:val="FF0000"/>
          <w:sz w:val="28"/>
          <w:szCs w:val="28"/>
        </w:rPr>
        <w:t>月</w:t>
      </w:r>
      <w:r w:rsidRPr="00E645EA">
        <w:rPr>
          <w:rFonts w:ascii="標楷體" w:eastAsia="標楷體" w:hAnsi="標楷體" w:cs="標楷體"/>
          <w:b/>
          <w:color w:val="FF0000"/>
          <w:sz w:val="28"/>
          <w:szCs w:val="28"/>
        </w:rPr>
        <w:t>25</w:t>
      </w:r>
      <w:r w:rsidRPr="00E645EA">
        <w:rPr>
          <w:rFonts w:ascii="標楷體" w:eastAsia="標楷體" w:hAnsi="標楷體" w:cs="標楷體"/>
          <w:b/>
          <w:color w:val="FF0000"/>
          <w:sz w:val="28"/>
          <w:szCs w:val="28"/>
        </w:rPr>
        <w:t>日</w:t>
      </w:r>
      <w:r w:rsidRPr="00E645EA">
        <w:rPr>
          <w:rFonts w:ascii="標楷體" w:eastAsia="標楷體" w:hAnsi="標楷體" w:cs="標楷體"/>
          <w:b/>
          <w:color w:val="FF0000"/>
          <w:sz w:val="28"/>
          <w:szCs w:val="28"/>
        </w:rPr>
        <w:t>(</w:t>
      </w:r>
      <w:r w:rsidRPr="00E645EA">
        <w:rPr>
          <w:rFonts w:ascii="標楷體" w:eastAsia="標楷體" w:hAnsi="標楷體" w:cs="標楷體"/>
          <w:b/>
          <w:color w:val="FF0000"/>
          <w:sz w:val="28"/>
          <w:szCs w:val="28"/>
        </w:rPr>
        <w:t>星期五</w:t>
      </w:r>
      <w:r w:rsidRPr="00E645EA">
        <w:rPr>
          <w:rFonts w:ascii="標楷體" w:eastAsia="標楷體" w:hAnsi="標楷體" w:cs="標楷體"/>
          <w:b/>
          <w:color w:val="FF0000"/>
          <w:sz w:val="28"/>
          <w:szCs w:val="28"/>
        </w:rPr>
        <w:t>)</w:t>
      </w:r>
      <w:r>
        <w:rPr>
          <w:rFonts w:ascii="標楷體" w:eastAsia="標楷體" w:hAnsi="標楷體" w:cs="標楷體"/>
          <w:color w:val="000000"/>
          <w:sz w:val="28"/>
          <w:szCs w:val="28"/>
        </w:rPr>
        <w:t>前自行擇日召開</w:t>
      </w:r>
    </w:p>
    <w:tbl>
      <w:tblPr>
        <w:tblStyle w:val="af1"/>
        <w:tblW w:w="1012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2431"/>
        <w:gridCol w:w="2432"/>
        <w:gridCol w:w="2835"/>
      </w:tblGrid>
      <w:tr w:rsidR="00B6463B">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科別</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召集人兼主席</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記錄</w:t>
            </w:r>
          </w:p>
        </w:tc>
        <w:tc>
          <w:tcPr>
            <w:tcW w:w="2835"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備註</w:t>
            </w:r>
          </w:p>
        </w:tc>
      </w:tr>
      <w:tr w:rsidR="00B6463B">
        <w:trPr>
          <w:trHeight w:val="24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國文科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羅慧如</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sz w:val="28"/>
                <w:szCs w:val="28"/>
              </w:rPr>
              <w:t>李慧芳</w:t>
            </w:r>
          </w:p>
        </w:tc>
        <w:tc>
          <w:tcPr>
            <w:tcW w:w="2835" w:type="dxa"/>
            <w:vMerge w:val="restart"/>
            <w:shd w:val="clear" w:color="auto" w:fill="auto"/>
            <w:tcMar>
              <w:top w:w="0" w:type="dxa"/>
              <w:left w:w="0" w:type="dxa"/>
              <w:bottom w:w="0" w:type="dxa"/>
              <w:right w:w="0" w:type="dxa"/>
            </w:tcMar>
          </w:tcPr>
          <w:p w:rsidR="00B6463B" w:rsidRDefault="008D14F5">
            <w:pPr>
              <w:pBdr>
                <w:top w:val="nil"/>
                <w:left w:val="nil"/>
                <w:bottom w:val="nil"/>
                <w:right w:val="nil"/>
                <w:between w:val="nil"/>
              </w:pBdr>
              <w:ind w:left="363" w:right="57" w:hanging="306"/>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請各科召集人於開會的時間以及地點確定之後，致電通知教務處教學組</w:t>
            </w:r>
            <w:r>
              <w:rPr>
                <w:rFonts w:ascii="標楷體" w:eastAsia="標楷體" w:hAnsi="標楷體" w:cs="標楷體"/>
                <w:sz w:val="24"/>
                <w:szCs w:val="24"/>
              </w:rPr>
              <w:t>張雅婷小姐</w:t>
            </w:r>
            <w:r>
              <w:rPr>
                <w:rFonts w:ascii="MS Mincho" w:eastAsia="MS Mincho" w:hAnsi="MS Mincho" w:cs="MS Mincho"/>
                <w:color w:val="000000"/>
                <w:sz w:val="24"/>
                <w:szCs w:val="24"/>
              </w:rPr>
              <w:t>​</w:t>
            </w:r>
            <w:r>
              <w:rPr>
                <w:rFonts w:ascii="標楷體" w:eastAsia="標楷體" w:hAnsi="標楷體" w:cs="標楷體"/>
                <w:color w:val="000000"/>
                <w:sz w:val="24"/>
                <w:szCs w:val="24"/>
              </w:rPr>
              <w:t>(</w:t>
            </w:r>
            <w:r>
              <w:rPr>
                <w:rFonts w:ascii="標楷體" w:eastAsia="標楷體" w:hAnsi="標楷體" w:cs="標楷體"/>
                <w:color w:val="000000"/>
                <w:sz w:val="24"/>
                <w:szCs w:val="24"/>
              </w:rPr>
              <w:t>分機</w:t>
            </w:r>
            <w:r>
              <w:rPr>
                <w:rFonts w:ascii="標楷體" w:eastAsia="標楷體" w:hAnsi="標楷體" w:cs="標楷體"/>
                <w:color w:val="000000"/>
                <w:sz w:val="24"/>
                <w:szCs w:val="24"/>
              </w:rPr>
              <w:t>1210)</w:t>
            </w:r>
            <w:r>
              <w:rPr>
                <w:rFonts w:ascii="標楷體" w:eastAsia="標楷體" w:hAnsi="標楷體" w:cs="標楷體"/>
                <w:color w:val="000000"/>
                <w:sz w:val="24"/>
                <w:szCs w:val="24"/>
              </w:rPr>
              <w:t>，或在科召群組上告知相關資訊</w:t>
            </w:r>
            <w:r>
              <w:rPr>
                <w:rFonts w:ascii="標楷體" w:eastAsia="標楷體" w:hAnsi="標楷體" w:cs="標楷體"/>
                <w:color w:val="000000"/>
                <w:sz w:val="24"/>
                <w:szCs w:val="24"/>
              </w:rPr>
              <w:t>,</w:t>
            </w:r>
            <w:r>
              <w:rPr>
                <w:rFonts w:ascii="標楷體" w:eastAsia="標楷體" w:hAnsi="標楷體" w:cs="標楷體"/>
                <w:color w:val="000000"/>
                <w:sz w:val="24"/>
                <w:szCs w:val="24"/>
              </w:rPr>
              <w:t>以利於登錄研習課程。</w:t>
            </w: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英文科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盧惠瑛</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辛政雅</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數學科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鍾廷華</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2"/>
              <w:ind w:left="236" w:right="221"/>
              <w:jc w:val="center"/>
              <w:rPr>
                <w:rFonts w:ascii="標楷體" w:eastAsia="標楷體" w:hAnsi="標楷體" w:cs="標楷體"/>
                <w:sz w:val="28"/>
                <w:szCs w:val="28"/>
              </w:rPr>
            </w:pPr>
            <w:r>
              <w:rPr>
                <w:rFonts w:ascii="標楷體" w:eastAsia="標楷體" w:hAnsi="標楷體" w:cs="標楷體"/>
                <w:sz w:val="28"/>
                <w:szCs w:val="28"/>
              </w:rPr>
              <w:t>李婕寧</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自然科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洪炘燕</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洪炘燕</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社會科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陳雪娟</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王奕甯</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商科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王依婷、鍾和興</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蔡美娟</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資料處理科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張嘉蘭</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盧健瑋</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全民國防教育科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sz w:val="28"/>
                <w:szCs w:val="28"/>
              </w:rPr>
              <w:t>楊玉蘭</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莊博鈞</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trPr>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藝能科</w:t>
            </w:r>
          </w:p>
        </w:tc>
        <w:tc>
          <w:tcPr>
            <w:tcW w:w="2431"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計弘真</w:t>
            </w:r>
          </w:p>
        </w:tc>
        <w:tc>
          <w:tcPr>
            <w:tcW w:w="2432" w:type="dxa"/>
            <w:shd w:val="clear" w:color="auto" w:fill="auto"/>
            <w:tcMar>
              <w:top w:w="0" w:type="dxa"/>
              <w:left w:w="0" w:type="dxa"/>
              <w:bottom w:w="0" w:type="dxa"/>
              <w:right w:w="0" w:type="dxa"/>
            </w:tcMar>
            <w:vAlign w:val="center"/>
          </w:tcPr>
          <w:p w:rsidR="00B6463B" w:rsidRDefault="008D14F5">
            <w:pPr>
              <w:pBdr>
                <w:top w:val="nil"/>
                <w:left w:val="nil"/>
                <w:bottom w:val="nil"/>
                <w:right w:val="nil"/>
                <w:between w:val="nil"/>
              </w:pBdr>
              <w:spacing w:before="85"/>
              <w:ind w:left="236" w:right="221"/>
              <w:jc w:val="center"/>
              <w:rPr>
                <w:rFonts w:ascii="標楷體" w:eastAsia="標楷體" w:hAnsi="標楷體" w:cs="標楷體"/>
                <w:sz w:val="28"/>
                <w:szCs w:val="28"/>
              </w:rPr>
            </w:pPr>
            <w:r>
              <w:rPr>
                <w:rFonts w:ascii="標楷體" w:eastAsia="標楷體" w:hAnsi="標楷體" w:cs="標楷體"/>
                <w:sz w:val="28"/>
                <w:szCs w:val="28"/>
              </w:rPr>
              <w:t>陳詩婷</w:t>
            </w:r>
          </w:p>
        </w:tc>
        <w:tc>
          <w:tcPr>
            <w:tcW w:w="2835" w:type="dxa"/>
            <w:vMerge/>
            <w:shd w:val="clear" w:color="auto" w:fill="auto"/>
            <w:tcMar>
              <w:top w:w="0" w:type="dxa"/>
              <w:left w:w="0" w:type="dxa"/>
              <w:bottom w:w="0" w:type="dxa"/>
              <w:right w:w="0" w:type="dxa"/>
            </w:tcMa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bl>
    <w:p w:rsidR="00B6463B" w:rsidRDefault="008D14F5">
      <w:pPr>
        <w:pBdr>
          <w:top w:val="nil"/>
          <w:left w:val="nil"/>
          <w:bottom w:val="nil"/>
          <w:right w:val="nil"/>
          <w:between w:val="nil"/>
        </w:pBdr>
        <w:spacing w:before="240" w:line="360" w:lineRule="auto"/>
        <w:ind w:right="68"/>
        <w:jc w:val="both"/>
        <w:rPr>
          <w:rFonts w:ascii="標楷體" w:eastAsia="標楷體" w:hAnsi="標楷體" w:cs="標楷體"/>
          <w:color w:val="000000"/>
          <w:sz w:val="24"/>
          <w:szCs w:val="24"/>
        </w:rPr>
      </w:pPr>
      <w:r>
        <w:rPr>
          <w:rFonts w:ascii="標楷體" w:eastAsia="標楷體" w:hAnsi="標楷體" w:cs="標楷體"/>
          <w:color w:val="000000"/>
          <w:sz w:val="28"/>
          <w:szCs w:val="28"/>
        </w:rPr>
        <w:t>二、教學研究會開會地點暨工作分配表：</w:t>
      </w:r>
      <w:r>
        <w:rPr>
          <w:rFonts w:ascii="標楷體" w:eastAsia="標楷體" w:hAnsi="標楷體" w:cs="標楷體"/>
          <w:color w:val="000000"/>
          <w:sz w:val="24"/>
          <w:szCs w:val="24"/>
        </w:rPr>
        <w:t>(※</w:t>
      </w:r>
      <w:r>
        <w:rPr>
          <w:rFonts w:ascii="標楷體" w:eastAsia="標楷體" w:hAnsi="標楷體" w:cs="標楷體"/>
          <w:color w:val="000000"/>
          <w:sz w:val="24"/>
          <w:szCs w:val="24"/>
        </w:rPr>
        <w:t>會議記錄依各科輪值表而</w:t>
      </w:r>
      <w:r>
        <w:rPr>
          <w:rFonts w:ascii="標楷體" w:eastAsia="標楷體" w:hAnsi="標楷體" w:cs="標楷體"/>
          <w:sz w:val="24"/>
          <w:szCs w:val="24"/>
        </w:rPr>
        <w:t>定。</w:t>
      </w:r>
      <w:r>
        <w:rPr>
          <w:rFonts w:ascii="標楷體" w:eastAsia="標楷體" w:hAnsi="標楷體" w:cs="標楷體"/>
          <w:sz w:val="24"/>
          <w:szCs w:val="24"/>
        </w:rPr>
        <w:t>)</w:t>
      </w:r>
      <w:r>
        <w:rPr>
          <w:rFonts w:ascii="標楷體" w:eastAsia="標楷體" w:hAnsi="標楷體" w:cs="標楷體"/>
          <w:color w:val="000000"/>
          <w:sz w:val="24"/>
          <w:szCs w:val="24"/>
        </w:rPr>
        <w:t xml:space="preserve"> </w:t>
      </w:r>
    </w:p>
    <w:p w:rsidR="00B6463B" w:rsidRDefault="008D14F5">
      <w:pPr>
        <w:pBdr>
          <w:top w:val="nil"/>
          <w:left w:val="nil"/>
          <w:bottom w:val="nil"/>
          <w:right w:val="nil"/>
          <w:between w:val="nil"/>
        </w:pBdr>
        <w:spacing w:before="240" w:line="360" w:lineRule="auto"/>
        <w:ind w:right="1055"/>
        <w:jc w:val="both"/>
        <w:rPr>
          <w:rFonts w:ascii="標楷體" w:eastAsia="標楷體" w:hAnsi="標楷體" w:cs="標楷體"/>
          <w:color w:val="000000"/>
          <w:sz w:val="28"/>
          <w:szCs w:val="28"/>
        </w:rPr>
      </w:pPr>
      <w:r>
        <w:rPr>
          <w:rFonts w:ascii="標楷體" w:eastAsia="標楷體" w:hAnsi="標楷體" w:cs="標楷體"/>
          <w:color w:val="000000"/>
          <w:sz w:val="28"/>
          <w:szCs w:val="28"/>
        </w:rPr>
        <w:t>三、宣導事項：</w:t>
      </w:r>
    </w:p>
    <w:p w:rsidR="00B6463B" w:rsidRDefault="008D14F5">
      <w:pPr>
        <w:pStyle w:val="2"/>
        <w:numPr>
          <w:ilvl w:val="0"/>
          <w:numId w:val="3"/>
        </w:numPr>
        <w:tabs>
          <w:tab w:val="left" w:pos="1119"/>
        </w:tabs>
        <w:spacing w:line="276" w:lineRule="auto"/>
        <w:ind w:hanging="357"/>
        <w:jc w:val="both"/>
        <w:rPr>
          <w:rFonts w:ascii="標楷體" w:eastAsia="標楷體" w:hAnsi="標楷體" w:cs="標楷體"/>
        </w:rPr>
      </w:pPr>
      <w:r>
        <w:rPr>
          <w:rFonts w:ascii="標楷體" w:eastAsia="標楷體" w:hAnsi="標楷體" w:cs="標楷體"/>
        </w:rPr>
        <w:t>各科如有討論事項或臨時動議請務必投票表決並填寫票數及決議結果。</w:t>
      </w:r>
    </w:p>
    <w:p w:rsidR="00E5559D" w:rsidRPr="00E5559D" w:rsidRDefault="00E5559D" w:rsidP="00E5559D">
      <w:pPr>
        <w:rPr>
          <w:rFonts w:hint="eastAsia"/>
        </w:rPr>
      </w:pPr>
    </w:p>
    <w:p w:rsidR="00B6463B" w:rsidRPr="00DE4093" w:rsidRDefault="008D14F5">
      <w:pPr>
        <w:numPr>
          <w:ilvl w:val="0"/>
          <w:numId w:val="3"/>
        </w:numPr>
        <w:pBdr>
          <w:top w:val="nil"/>
          <w:left w:val="nil"/>
          <w:bottom w:val="nil"/>
          <w:right w:val="nil"/>
          <w:between w:val="nil"/>
        </w:pBdr>
        <w:tabs>
          <w:tab w:val="left" w:pos="1119"/>
        </w:tabs>
        <w:spacing w:line="276" w:lineRule="auto"/>
        <w:ind w:right="329" w:hanging="357"/>
        <w:jc w:val="both"/>
        <w:rPr>
          <w:rFonts w:ascii="標楷體" w:eastAsia="標楷體" w:hAnsi="標楷體" w:cs="標楷體"/>
        </w:rPr>
      </w:pPr>
      <w:r>
        <w:rPr>
          <w:rFonts w:ascii="標楷體" w:eastAsia="標楷體" w:hAnsi="標楷體" w:cs="標楷體"/>
          <w:color w:val="000000"/>
          <w:sz w:val="28"/>
          <w:szCs w:val="28"/>
        </w:rPr>
        <w:t>此次會議所有相關資料及空白表格，請至：校網</w:t>
      </w:r>
      <w:r>
        <w:rPr>
          <w:rFonts w:ascii="標楷體" w:eastAsia="標楷體" w:hAnsi="標楷體" w:cs="標楷體"/>
          <w:color w:val="000000"/>
          <w:sz w:val="28"/>
          <w:szCs w:val="28"/>
        </w:rPr>
        <w:t>/</w:t>
      </w:r>
      <w:r>
        <w:rPr>
          <w:rFonts w:ascii="標楷體" w:eastAsia="標楷體" w:hAnsi="標楷體" w:cs="標楷體"/>
          <w:color w:val="000000"/>
          <w:sz w:val="28"/>
          <w:szCs w:val="28"/>
        </w:rPr>
        <w:t>行政單位</w:t>
      </w:r>
      <w:r>
        <w:rPr>
          <w:rFonts w:ascii="標楷體" w:eastAsia="標楷體" w:hAnsi="標楷體" w:cs="標楷體"/>
          <w:color w:val="000000"/>
          <w:sz w:val="28"/>
          <w:szCs w:val="28"/>
        </w:rPr>
        <w:t>/</w:t>
      </w:r>
      <w:r>
        <w:rPr>
          <w:rFonts w:ascii="標楷體" w:eastAsia="標楷體" w:hAnsi="標楷體" w:cs="標楷體"/>
          <w:color w:val="000000"/>
          <w:sz w:val="28"/>
          <w:szCs w:val="28"/>
        </w:rPr>
        <w:t>教務處</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教學組</w:t>
      </w:r>
      <w:r>
        <w:rPr>
          <w:rFonts w:ascii="標楷體" w:eastAsia="標楷體" w:hAnsi="標楷體" w:cs="標楷體"/>
          <w:color w:val="000000"/>
          <w:sz w:val="28"/>
          <w:szCs w:val="28"/>
        </w:rPr>
        <w:t>/</w:t>
      </w:r>
      <w:r>
        <w:rPr>
          <w:rFonts w:ascii="標楷體" w:eastAsia="標楷體" w:hAnsi="標楷體" w:cs="標楷體"/>
          <w:color w:val="000000"/>
          <w:sz w:val="28"/>
          <w:szCs w:val="28"/>
        </w:rPr>
        <w:t>教務會議、分科教學研究會議及相關表格</w:t>
      </w:r>
      <w:r>
        <w:rPr>
          <w:rFonts w:ascii="標楷體" w:eastAsia="標楷體" w:hAnsi="標楷體" w:cs="標楷體"/>
          <w:color w:val="000000"/>
          <w:sz w:val="28"/>
          <w:szCs w:val="28"/>
        </w:rPr>
        <w:t>/110-2</w:t>
      </w:r>
      <w:r>
        <w:rPr>
          <w:rFonts w:ascii="標楷體" w:eastAsia="標楷體" w:hAnsi="標楷體" w:cs="標楷體"/>
          <w:color w:val="000000"/>
          <w:sz w:val="28"/>
          <w:szCs w:val="28"/>
        </w:rPr>
        <w:t>第</w:t>
      </w:r>
      <w:r>
        <w:rPr>
          <w:rFonts w:ascii="標楷體" w:eastAsia="標楷體" w:hAnsi="標楷體" w:cs="標楷體"/>
          <w:color w:val="000000"/>
          <w:sz w:val="28"/>
          <w:szCs w:val="28"/>
        </w:rPr>
        <w:t>1</w:t>
      </w:r>
      <w:r>
        <w:rPr>
          <w:rFonts w:ascii="標楷體" w:eastAsia="標楷體" w:hAnsi="標楷體" w:cs="標楷體"/>
          <w:color w:val="000000"/>
          <w:sz w:val="28"/>
          <w:szCs w:val="28"/>
        </w:rPr>
        <w:t>次分科教學研究會會議議程及相關附件處</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下載。</w:t>
      </w:r>
    </w:p>
    <w:p w:rsidR="00DE4093" w:rsidRDefault="00DE4093" w:rsidP="00DE4093">
      <w:pPr>
        <w:pBdr>
          <w:top w:val="nil"/>
          <w:left w:val="nil"/>
          <w:bottom w:val="nil"/>
          <w:right w:val="nil"/>
          <w:between w:val="nil"/>
        </w:pBdr>
        <w:tabs>
          <w:tab w:val="left" w:pos="1119"/>
        </w:tabs>
        <w:spacing w:line="276" w:lineRule="auto"/>
        <w:ind w:left="1118" w:right="329"/>
        <w:jc w:val="both"/>
        <w:rPr>
          <w:rFonts w:ascii="標楷體" w:eastAsia="標楷體" w:hAnsi="標楷體" w:cs="標楷體" w:hint="eastAsia"/>
        </w:rPr>
      </w:pPr>
    </w:p>
    <w:p w:rsidR="00B6463B" w:rsidRPr="0078258E" w:rsidRDefault="00943883">
      <w:pPr>
        <w:numPr>
          <w:ilvl w:val="0"/>
          <w:numId w:val="3"/>
        </w:numPr>
        <w:pBdr>
          <w:top w:val="nil"/>
          <w:left w:val="nil"/>
          <w:bottom w:val="nil"/>
          <w:right w:val="nil"/>
          <w:between w:val="nil"/>
        </w:pBdr>
        <w:tabs>
          <w:tab w:val="left" w:pos="1119"/>
        </w:tabs>
        <w:spacing w:line="276" w:lineRule="auto"/>
        <w:ind w:right="334" w:hanging="358"/>
        <w:jc w:val="both"/>
        <w:rPr>
          <w:rFonts w:ascii="標楷體" w:eastAsia="標楷體" w:hAnsi="標楷體" w:cs="標楷體"/>
        </w:rPr>
      </w:pPr>
      <w:r>
        <w:rPr>
          <w:rFonts w:ascii="標楷體" w:eastAsia="標楷體" w:hAnsi="標楷體" w:cs="標楷體"/>
          <w:noProof/>
          <w:sz w:val="28"/>
          <w:szCs w:val="28"/>
        </w:rPr>
        <w:drawing>
          <wp:anchor distT="0" distB="0" distL="114300" distR="114300" simplePos="0" relativeHeight="251659264" behindDoc="0" locked="0" layoutInCell="1" allowOverlap="1">
            <wp:simplePos x="0" y="0"/>
            <wp:positionH relativeFrom="column">
              <wp:posOffset>4900930</wp:posOffset>
            </wp:positionH>
            <wp:positionV relativeFrom="paragraph">
              <wp:posOffset>687070</wp:posOffset>
            </wp:positionV>
            <wp:extent cx="1257475" cy="1257475"/>
            <wp:effectExtent l="0" t="0" r="0" b="0"/>
            <wp:wrapThrough wrapText="bothSides">
              <wp:wrapPolygon edited="0">
                <wp:start x="0" y="0"/>
                <wp:lineTo x="0" y="21273"/>
                <wp:lineTo x="21273" y="21273"/>
                <wp:lineTo x="21273"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108082108.png"/>
                    <pic:cNvPicPr/>
                  </pic:nvPicPr>
                  <pic:blipFill>
                    <a:blip r:embed="rId8">
                      <a:extLst>
                        <a:ext uri="{28A0092B-C50C-407E-A947-70E740481C1C}">
                          <a14:useLocalDpi xmlns:a14="http://schemas.microsoft.com/office/drawing/2010/main" val="0"/>
                        </a:ext>
                      </a:extLst>
                    </a:blip>
                    <a:stretch>
                      <a:fillRect/>
                    </a:stretch>
                  </pic:blipFill>
                  <pic:spPr>
                    <a:xfrm>
                      <a:off x="0" y="0"/>
                      <a:ext cx="1257475" cy="1257475"/>
                    </a:xfrm>
                    <a:prstGeom prst="rect">
                      <a:avLst/>
                    </a:prstGeom>
                  </pic:spPr>
                </pic:pic>
              </a:graphicData>
            </a:graphic>
          </wp:anchor>
        </w:drawing>
      </w:r>
      <w:r w:rsidR="008D14F5" w:rsidRPr="0078258E">
        <w:rPr>
          <w:rFonts w:ascii="標楷體" w:eastAsia="標楷體" w:hAnsi="標楷體" w:cs="標楷體"/>
          <w:sz w:val="28"/>
          <w:szCs w:val="28"/>
        </w:rPr>
        <w:t>105</w:t>
      </w:r>
      <w:r w:rsidR="008D14F5" w:rsidRPr="0078258E">
        <w:rPr>
          <w:rFonts w:ascii="標楷體" w:eastAsia="標楷體" w:hAnsi="標楷體" w:cs="標楷體"/>
          <w:sz w:val="28"/>
          <w:szCs w:val="28"/>
        </w:rPr>
        <w:t>學年度起，各學科校內及開放校外公開授觀課已成為教育部規定必須辦理之項目。</w:t>
      </w:r>
      <w:r w:rsidR="008D14F5" w:rsidRPr="0078258E">
        <w:rPr>
          <w:rFonts w:ascii="標楷體" w:eastAsia="標楷體" w:hAnsi="標楷體" w:cs="標楷體"/>
          <w:sz w:val="28"/>
          <w:szCs w:val="28"/>
        </w:rPr>
        <w:t>109</w:t>
      </w:r>
      <w:r w:rsidR="008D14F5" w:rsidRPr="0078258E">
        <w:rPr>
          <w:rFonts w:ascii="標楷體" w:eastAsia="標楷體" w:hAnsi="標楷體" w:cs="標楷體"/>
          <w:sz w:val="28"/>
          <w:szCs w:val="28"/>
        </w:rPr>
        <w:t>學年度全校教師至少須在學校公開授觀課一次</w:t>
      </w:r>
      <w:r w:rsidR="008D14F5" w:rsidRPr="0078258E">
        <w:rPr>
          <w:rFonts w:ascii="標楷體" w:eastAsia="標楷體" w:hAnsi="標楷體" w:cs="標楷體"/>
          <w:sz w:val="28"/>
          <w:szCs w:val="28"/>
        </w:rPr>
        <w:t>;</w:t>
      </w:r>
      <w:r w:rsidR="008D14F5" w:rsidRPr="0078258E">
        <w:rPr>
          <w:rFonts w:ascii="標楷體" w:eastAsia="標楷體" w:hAnsi="標楷體" w:cs="標楷體"/>
          <w:sz w:val="28"/>
          <w:szCs w:val="28"/>
        </w:rPr>
        <w:t>請各科科召協助宣導本學期預計辦理公開授觀課之教師務必於</w:t>
      </w:r>
      <w:r w:rsidR="008D14F5" w:rsidRPr="0078258E">
        <w:rPr>
          <w:rFonts w:ascii="標楷體" w:eastAsia="標楷體" w:hAnsi="標楷體" w:cs="標楷體"/>
          <w:b/>
          <w:sz w:val="28"/>
          <w:szCs w:val="28"/>
        </w:rPr>
        <w:t>3</w:t>
      </w:r>
      <w:r w:rsidR="008D14F5" w:rsidRPr="0078258E">
        <w:rPr>
          <w:rFonts w:ascii="標楷體" w:eastAsia="標楷體" w:hAnsi="標楷體" w:cs="標楷體"/>
          <w:b/>
          <w:sz w:val="28"/>
          <w:szCs w:val="28"/>
        </w:rPr>
        <w:t>月</w:t>
      </w:r>
      <w:r w:rsidR="008D14F5" w:rsidRPr="0078258E">
        <w:rPr>
          <w:rFonts w:ascii="標楷體" w:eastAsia="標楷體" w:hAnsi="標楷體" w:cs="標楷體"/>
          <w:b/>
          <w:sz w:val="28"/>
          <w:szCs w:val="28"/>
        </w:rPr>
        <w:t>11</w:t>
      </w:r>
      <w:r w:rsidR="008D14F5" w:rsidRPr="0078258E">
        <w:rPr>
          <w:rFonts w:ascii="標楷體" w:eastAsia="標楷體" w:hAnsi="標楷體" w:cs="標楷體"/>
          <w:b/>
          <w:sz w:val="28"/>
          <w:szCs w:val="28"/>
        </w:rPr>
        <w:t>日</w:t>
      </w:r>
      <w:r w:rsidR="008D14F5" w:rsidRPr="0078258E">
        <w:rPr>
          <w:rFonts w:ascii="標楷體" w:eastAsia="標楷體" w:hAnsi="標楷體" w:cs="標楷體"/>
          <w:b/>
          <w:sz w:val="28"/>
          <w:szCs w:val="28"/>
        </w:rPr>
        <w:t>(</w:t>
      </w:r>
      <w:r w:rsidR="008D14F5" w:rsidRPr="0078258E">
        <w:rPr>
          <w:rFonts w:ascii="標楷體" w:eastAsia="標楷體" w:hAnsi="標楷體" w:cs="標楷體"/>
          <w:b/>
          <w:sz w:val="28"/>
          <w:szCs w:val="28"/>
        </w:rPr>
        <w:t>五</w:t>
      </w:r>
      <w:r w:rsidR="008D14F5" w:rsidRPr="0078258E">
        <w:rPr>
          <w:rFonts w:ascii="標楷體" w:eastAsia="標楷體" w:hAnsi="標楷體" w:cs="標楷體"/>
          <w:b/>
          <w:sz w:val="28"/>
          <w:szCs w:val="28"/>
        </w:rPr>
        <w:t>)</w:t>
      </w:r>
      <w:r w:rsidR="008D14F5" w:rsidRPr="0078258E">
        <w:rPr>
          <w:rFonts w:ascii="標楷體" w:eastAsia="標楷體" w:hAnsi="標楷體" w:cs="標楷體"/>
          <w:sz w:val="28"/>
          <w:szCs w:val="28"/>
        </w:rPr>
        <w:t>前規劃授觀課時間，並且填寫「課前說明紀錄表」表單。</w:t>
      </w:r>
    </w:p>
    <w:p w:rsidR="00B6463B" w:rsidRDefault="008D14F5" w:rsidP="00943883">
      <w:pPr>
        <w:pBdr>
          <w:top w:val="nil"/>
          <w:left w:val="nil"/>
          <w:bottom w:val="nil"/>
          <w:right w:val="nil"/>
          <w:between w:val="nil"/>
        </w:pBdr>
        <w:tabs>
          <w:tab w:val="left" w:pos="1119"/>
        </w:tabs>
        <w:spacing w:line="276" w:lineRule="auto"/>
        <w:ind w:left="1118" w:right="334"/>
        <w:jc w:val="both"/>
        <w:rPr>
          <w:rFonts w:ascii="標楷體" w:eastAsia="標楷體" w:hAnsi="標楷體" w:cs="標楷體"/>
          <w:sz w:val="28"/>
          <w:szCs w:val="28"/>
        </w:rPr>
      </w:pPr>
      <w:r w:rsidRPr="0078258E">
        <w:rPr>
          <w:rFonts w:ascii="標楷體" w:eastAsia="標楷體" w:hAnsi="標楷體" w:cs="標楷體"/>
          <w:sz w:val="28"/>
          <w:szCs w:val="28"/>
        </w:rPr>
        <w:t>公開授觀課前表單連結：</w:t>
      </w:r>
      <w:hyperlink r:id="rId9" w:history="1">
        <w:r w:rsidR="00943883" w:rsidRPr="002155BB">
          <w:rPr>
            <w:rStyle w:val="a9"/>
            <w:rFonts w:ascii="標楷體" w:eastAsia="標楷體" w:hAnsi="標楷體" w:cs="標楷體"/>
            <w:sz w:val="28"/>
            <w:szCs w:val="28"/>
          </w:rPr>
          <w:t>https://reurl.cc</w:t>
        </w:r>
        <w:r w:rsidR="00943883" w:rsidRPr="002155BB">
          <w:rPr>
            <w:rStyle w:val="a9"/>
            <w:rFonts w:ascii="標楷體" w:eastAsia="標楷體" w:hAnsi="標楷體" w:cs="標楷體"/>
            <w:sz w:val="28"/>
            <w:szCs w:val="28"/>
          </w:rPr>
          <w:t>/</w:t>
        </w:r>
        <w:r w:rsidR="00943883" w:rsidRPr="002155BB">
          <w:rPr>
            <w:rStyle w:val="a9"/>
            <w:rFonts w:ascii="標楷體" w:eastAsia="標楷體" w:hAnsi="標楷體" w:cs="標楷體"/>
            <w:sz w:val="28"/>
            <w:szCs w:val="28"/>
          </w:rPr>
          <w:t>mGR7MA</w:t>
        </w:r>
      </w:hyperlink>
    </w:p>
    <w:p w:rsidR="00943883" w:rsidRDefault="00943883" w:rsidP="00943883">
      <w:pPr>
        <w:pBdr>
          <w:top w:val="nil"/>
          <w:left w:val="nil"/>
          <w:bottom w:val="nil"/>
          <w:right w:val="nil"/>
          <w:between w:val="nil"/>
        </w:pBdr>
        <w:tabs>
          <w:tab w:val="left" w:pos="1119"/>
        </w:tabs>
        <w:spacing w:line="276" w:lineRule="auto"/>
        <w:ind w:left="1118" w:right="334"/>
        <w:jc w:val="both"/>
        <w:rPr>
          <w:rFonts w:ascii="標楷體" w:eastAsia="標楷體" w:hAnsi="標楷體" w:cs="標楷體"/>
          <w:sz w:val="28"/>
          <w:szCs w:val="28"/>
        </w:rPr>
      </w:pPr>
    </w:p>
    <w:p w:rsidR="00943883" w:rsidRDefault="00943883" w:rsidP="00943883">
      <w:pPr>
        <w:pBdr>
          <w:top w:val="nil"/>
          <w:left w:val="nil"/>
          <w:bottom w:val="nil"/>
          <w:right w:val="nil"/>
          <w:between w:val="nil"/>
        </w:pBdr>
        <w:tabs>
          <w:tab w:val="left" w:pos="1119"/>
        </w:tabs>
        <w:spacing w:line="276" w:lineRule="auto"/>
        <w:ind w:left="1118" w:right="334"/>
        <w:jc w:val="both"/>
        <w:rPr>
          <w:rFonts w:ascii="標楷體" w:eastAsia="標楷體" w:hAnsi="標楷體" w:cs="標楷體"/>
          <w:sz w:val="28"/>
          <w:szCs w:val="28"/>
        </w:rPr>
      </w:pPr>
    </w:p>
    <w:p w:rsidR="00DE4093" w:rsidRPr="00943883" w:rsidRDefault="00DE4093" w:rsidP="00943883">
      <w:pPr>
        <w:pBdr>
          <w:top w:val="nil"/>
          <w:left w:val="nil"/>
          <w:bottom w:val="nil"/>
          <w:right w:val="nil"/>
          <w:between w:val="nil"/>
        </w:pBdr>
        <w:tabs>
          <w:tab w:val="left" w:pos="1119"/>
        </w:tabs>
        <w:spacing w:line="276" w:lineRule="auto"/>
        <w:ind w:left="1118" w:right="334"/>
        <w:jc w:val="both"/>
        <w:rPr>
          <w:rFonts w:ascii="標楷體" w:eastAsia="標楷體" w:hAnsi="標楷體" w:cs="標楷體" w:hint="eastAsia"/>
          <w:sz w:val="28"/>
          <w:szCs w:val="28"/>
        </w:rPr>
      </w:pPr>
    </w:p>
    <w:p w:rsidR="00B6463B" w:rsidRPr="0078258E" w:rsidRDefault="00DE4093">
      <w:pPr>
        <w:pBdr>
          <w:top w:val="nil"/>
          <w:left w:val="nil"/>
          <w:bottom w:val="nil"/>
          <w:right w:val="nil"/>
          <w:between w:val="nil"/>
        </w:pBdr>
        <w:tabs>
          <w:tab w:val="left" w:pos="1119"/>
        </w:tabs>
        <w:spacing w:line="276" w:lineRule="auto"/>
        <w:ind w:left="1118" w:right="334"/>
        <w:jc w:val="both"/>
        <w:rPr>
          <w:rFonts w:ascii="標楷體" w:eastAsia="標楷體" w:hAnsi="標楷體" w:cs="標楷體"/>
          <w:sz w:val="28"/>
          <w:szCs w:val="28"/>
        </w:rPr>
      </w:pPr>
      <w:r>
        <w:rPr>
          <w:rFonts w:ascii="標楷體" w:eastAsia="標楷體" w:hAnsi="標楷體" w:cs="標楷體"/>
          <w:noProof/>
          <w:sz w:val="28"/>
          <w:szCs w:val="28"/>
        </w:rPr>
        <w:lastRenderedPageBreak/>
        <w:drawing>
          <wp:anchor distT="0" distB="0" distL="114300" distR="114300" simplePos="0" relativeHeight="251660288" behindDoc="1" locked="0" layoutInCell="1" allowOverlap="1">
            <wp:simplePos x="0" y="0"/>
            <wp:positionH relativeFrom="column">
              <wp:posOffset>732790</wp:posOffset>
            </wp:positionH>
            <wp:positionV relativeFrom="paragraph">
              <wp:posOffset>0</wp:posOffset>
            </wp:positionV>
            <wp:extent cx="845820" cy="845820"/>
            <wp:effectExtent l="0" t="0" r="0" b="0"/>
            <wp:wrapTight wrapText="bothSides">
              <wp:wrapPolygon edited="0">
                <wp:start x="0" y="0"/>
                <wp:lineTo x="0" y="20919"/>
                <wp:lineTo x="20919" y="20919"/>
                <wp:lineTo x="20919"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108082538.png"/>
                    <pic:cNvPicPr/>
                  </pic:nvPicPr>
                  <pic:blipFill>
                    <a:blip r:embed="rId10">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008D14F5" w:rsidRPr="0078258E">
        <w:rPr>
          <w:rFonts w:ascii="標楷體" w:eastAsia="標楷體" w:hAnsi="標楷體" w:cs="標楷體"/>
          <w:b/>
          <w:color w:val="FF0000"/>
          <w:sz w:val="28"/>
          <w:szCs w:val="28"/>
        </w:rPr>
        <w:t>公開授觀課後</w:t>
      </w:r>
      <w:r w:rsidR="008D14F5">
        <w:rPr>
          <w:rFonts w:ascii="標楷體" w:eastAsia="標楷體" w:hAnsi="標楷體" w:cs="標楷體"/>
          <w:color w:val="FF0000"/>
          <w:sz w:val="28"/>
          <w:szCs w:val="28"/>
        </w:rPr>
        <w:t>，</w:t>
      </w:r>
      <w:r w:rsidR="008D14F5" w:rsidRPr="0078258E">
        <w:rPr>
          <w:rFonts w:ascii="標楷體" w:eastAsia="標楷體" w:hAnsi="標楷體" w:cs="標楷體"/>
          <w:sz w:val="28"/>
          <w:szCs w:val="28"/>
        </w:rPr>
        <w:t>再請各科科召協助提醒「觀課教師」及早填寫「觀察中與觀察後</w:t>
      </w:r>
      <w:r w:rsidR="008D14F5" w:rsidRPr="0078258E">
        <w:rPr>
          <w:rFonts w:ascii="標楷體" w:eastAsia="標楷體" w:hAnsi="標楷體" w:cs="標楷體"/>
          <w:sz w:val="28"/>
          <w:szCs w:val="28"/>
        </w:rPr>
        <w:t xml:space="preserve"> </w:t>
      </w:r>
      <w:r w:rsidR="008D14F5" w:rsidRPr="0078258E">
        <w:rPr>
          <w:rFonts w:ascii="標楷體" w:eastAsia="標楷體" w:hAnsi="標楷體" w:cs="標楷體"/>
          <w:sz w:val="28"/>
          <w:szCs w:val="28"/>
        </w:rPr>
        <w:t>－教學觀察紀錄表」表單，俾利核發研習時數。</w:t>
      </w:r>
    </w:p>
    <w:p w:rsidR="00B6463B" w:rsidRDefault="008D14F5">
      <w:pPr>
        <w:pBdr>
          <w:top w:val="nil"/>
          <w:left w:val="nil"/>
          <w:bottom w:val="nil"/>
          <w:right w:val="nil"/>
          <w:between w:val="nil"/>
        </w:pBdr>
        <w:tabs>
          <w:tab w:val="left" w:pos="1119"/>
        </w:tabs>
        <w:spacing w:line="276" w:lineRule="auto"/>
        <w:ind w:left="1118" w:right="334"/>
        <w:jc w:val="both"/>
        <w:rPr>
          <w:rFonts w:ascii="標楷體" w:eastAsia="標楷體" w:hAnsi="標楷體" w:cs="標楷體"/>
          <w:sz w:val="28"/>
          <w:szCs w:val="28"/>
        </w:rPr>
      </w:pPr>
      <w:bookmarkStart w:id="0" w:name="_heading=h.gjdgxs" w:colFirst="0" w:colLast="0"/>
      <w:bookmarkEnd w:id="0"/>
      <w:r w:rsidRPr="0078258E">
        <w:rPr>
          <w:rFonts w:ascii="標楷體" w:eastAsia="標楷體" w:hAnsi="標楷體" w:cs="標楷體"/>
          <w:sz w:val="28"/>
          <w:szCs w:val="28"/>
        </w:rPr>
        <w:t>公開授觀課後表單連結：</w:t>
      </w:r>
      <w:hyperlink r:id="rId11" w:history="1">
        <w:r w:rsidR="00BC518C" w:rsidRPr="002155BB">
          <w:rPr>
            <w:rStyle w:val="a9"/>
            <w:rFonts w:ascii="標楷體" w:eastAsia="標楷體" w:hAnsi="標楷體" w:cs="標楷體"/>
            <w:sz w:val="28"/>
            <w:szCs w:val="28"/>
          </w:rPr>
          <w:t>https://reur</w:t>
        </w:r>
        <w:bookmarkStart w:id="1" w:name="_GoBack"/>
        <w:bookmarkEnd w:id="1"/>
        <w:r w:rsidR="00BC518C" w:rsidRPr="002155BB">
          <w:rPr>
            <w:rStyle w:val="a9"/>
            <w:rFonts w:ascii="標楷體" w:eastAsia="標楷體" w:hAnsi="標楷體" w:cs="標楷體"/>
            <w:sz w:val="28"/>
            <w:szCs w:val="28"/>
          </w:rPr>
          <w:t>l</w:t>
        </w:r>
        <w:r w:rsidR="00BC518C" w:rsidRPr="002155BB">
          <w:rPr>
            <w:rStyle w:val="a9"/>
            <w:rFonts w:ascii="標楷體" w:eastAsia="標楷體" w:hAnsi="標楷體" w:cs="標楷體"/>
            <w:sz w:val="28"/>
            <w:szCs w:val="28"/>
          </w:rPr>
          <w:t>.cc/3j6R4O</w:t>
        </w:r>
      </w:hyperlink>
    </w:p>
    <w:p w:rsidR="00BC518C" w:rsidRPr="00BC518C" w:rsidRDefault="00BC518C">
      <w:pPr>
        <w:pBdr>
          <w:top w:val="nil"/>
          <w:left w:val="nil"/>
          <w:bottom w:val="nil"/>
          <w:right w:val="nil"/>
          <w:between w:val="nil"/>
        </w:pBdr>
        <w:tabs>
          <w:tab w:val="left" w:pos="1119"/>
        </w:tabs>
        <w:spacing w:line="276" w:lineRule="auto"/>
        <w:ind w:left="1118" w:right="334"/>
        <w:jc w:val="both"/>
        <w:rPr>
          <w:rFonts w:ascii="Times New Roman" w:eastAsia="Times New Roman" w:hAnsi="Times New Roman" w:cs="Times New Roman"/>
          <w:sz w:val="2"/>
          <w:szCs w:val="2"/>
          <w:highlight w:val="black"/>
        </w:rPr>
      </w:pPr>
    </w:p>
    <w:p w:rsidR="00B6463B" w:rsidRDefault="008D14F5">
      <w:pPr>
        <w:numPr>
          <w:ilvl w:val="0"/>
          <w:numId w:val="3"/>
        </w:numPr>
        <w:pBdr>
          <w:top w:val="nil"/>
          <w:left w:val="nil"/>
          <w:bottom w:val="nil"/>
          <w:right w:val="nil"/>
          <w:between w:val="nil"/>
        </w:pBdr>
        <w:tabs>
          <w:tab w:val="left" w:pos="1119"/>
        </w:tabs>
        <w:spacing w:line="276" w:lineRule="auto"/>
        <w:ind w:hanging="360"/>
        <w:jc w:val="both"/>
        <w:rPr>
          <w:rFonts w:ascii="標楷體" w:eastAsia="標楷體" w:hAnsi="標楷體" w:cs="標楷體"/>
        </w:rPr>
      </w:pPr>
      <w:r>
        <w:rPr>
          <w:rFonts w:ascii="標楷體" w:eastAsia="標楷體" w:hAnsi="標楷體" w:cs="標楷體"/>
          <w:color w:val="000000"/>
          <w:sz w:val="28"/>
          <w:szCs w:val="28"/>
        </w:rPr>
        <w:t>教學組所發之調代課單，老師部分以「</w:t>
      </w:r>
      <w:r>
        <w:rPr>
          <w:rFonts w:ascii="標楷體" w:eastAsia="標楷體" w:hAnsi="標楷體" w:cs="標楷體"/>
          <w:color w:val="000000"/>
          <w:sz w:val="28"/>
          <w:szCs w:val="28"/>
        </w:rPr>
        <w:t>e-mail</w:t>
      </w:r>
      <w:r>
        <w:rPr>
          <w:rFonts w:ascii="標楷體" w:eastAsia="標楷體" w:hAnsi="標楷體" w:cs="標楷體"/>
          <w:color w:val="000000"/>
          <w:sz w:val="28"/>
          <w:szCs w:val="28"/>
        </w:rPr>
        <w:t>」方式通知；班級部分以</w:t>
      </w:r>
    </w:p>
    <w:p w:rsidR="00B6463B" w:rsidRDefault="008D14F5">
      <w:pPr>
        <w:pBdr>
          <w:top w:val="nil"/>
          <w:left w:val="nil"/>
          <w:bottom w:val="nil"/>
          <w:right w:val="nil"/>
          <w:between w:val="nil"/>
        </w:pBdr>
        <w:spacing w:after="120" w:line="276" w:lineRule="auto"/>
        <w:ind w:left="1117"/>
        <w:rPr>
          <w:rFonts w:ascii="標楷體" w:eastAsia="標楷體" w:hAnsi="標楷體" w:cs="標楷體"/>
          <w:sz w:val="28"/>
          <w:szCs w:val="28"/>
        </w:rPr>
      </w:pPr>
      <w:r>
        <w:rPr>
          <w:rFonts w:ascii="標楷體" w:eastAsia="標楷體" w:hAnsi="標楷體" w:cs="標楷體"/>
          <w:color w:val="000000"/>
          <w:sz w:val="28"/>
          <w:szCs w:val="28"/>
        </w:rPr>
        <w:t>「紙本」通知。請各位老師檢查學校公務用信箱是否可收到學校通知。</w:t>
      </w:r>
    </w:p>
    <w:p w:rsidR="00E5559D" w:rsidRPr="00E5559D" w:rsidRDefault="008D14F5" w:rsidP="00E5559D">
      <w:pPr>
        <w:numPr>
          <w:ilvl w:val="0"/>
          <w:numId w:val="3"/>
        </w:numPr>
        <w:pBdr>
          <w:top w:val="nil"/>
          <w:left w:val="nil"/>
          <w:bottom w:val="nil"/>
          <w:right w:val="nil"/>
          <w:between w:val="nil"/>
        </w:pBdr>
        <w:spacing w:line="276" w:lineRule="auto"/>
        <w:ind w:hanging="358"/>
        <w:jc w:val="both"/>
        <w:rPr>
          <w:rFonts w:ascii="標楷體" w:eastAsia="標楷體" w:hAnsi="標楷體" w:cs="標楷體" w:hint="eastAsia"/>
          <w:color w:val="252525"/>
        </w:rPr>
      </w:pPr>
      <w:r>
        <w:rPr>
          <w:rFonts w:ascii="標楷體" w:eastAsia="標楷體" w:hAnsi="標楷體" w:cs="標楷體"/>
          <w:color w:val="252525"/>
          <w:sz w:val="28"/>
          <w:szCs w:val="28"/>
        </w:rPr>
        <w:t>請協助宣導科內教師於上課時需確實點名。</w:t>
      </w:r>
    </w:p>
    <w:p w:rsidR="00B6463B" w:rsidRDefault="008D14F5">
      <w:pPr>
        <w:numPr>
          <w:ilvl w:val="0"/>
          <w:numId w:val="3"/>
        </w:numPr>
        <w:pBdr>
          <w:top w:val="nil"/>
          <w:left w:val="nil"/>
          <w:bottom w:val="nil"/>
          <w:right w:val="nil"/>
          <w:between w:val="nil"/>
        </w:pBdr>
        <w:spacing w:line="276" w:lineRule="auto"/>
        <w:ind w:hanging="358"/>
        <w:jc w:val="both"/>
        <w:rPr>
          <w:rFonts w:ascii="標楷體" w:eastAsia="標楷體" w:hAnsi="標楷體" w:cs="標楷體"/>
          <w:color w:val="252525"/>
        </w:rPr>
      </w:pPr>
      <w:r>
        <w:rPr>
          <w:rFonts w:ascii="標楷體" w:eastAsia="標楷體" w:hAnsi="標楷體" w:cs="標楷體"/>
          <w:color w:val="252525"/>
          <w:sz w:val="28"/>
          <w:szCs w:val="28"/>
        </w:rPr>
        <w:t>請有申請學生學習扶助課程</w:t>
      </w:r>
      <w:r>
        <w:rPr>
          <w:rFonts w:ascii="標楷體" w:eastAsia="標楷體" w:hAnsi="標楷體" w:cs="標楷體"/>
          <w:color w:val="252525"/>
          <w:sz w:val="28"/>
          <w:szCs w:val="28"/>
        </w:rPr>
        <w:t>(</w:t>
      </w:r>
      <w:r>
        <w:rPr>
          <w:rFonts w:ascii="標楷體" w:eastAsia="標楷體" w:hAnsi="標楷體" w:cs="標楷體"/>
          <w:color w:val="252525"/>
          <w:sz w:val="28"/>
          <w:szCs w:val="28"/>
        </w:rPr>
        <w:t>補救教學</w:t>
      </w:r>
      <w:r>
        <w:rPr>
          <w:rFonts w:ascii="標楷體" w:eastAsia="標楷體" w:hAnsi="標楷體" w:cs="標楷體"/>
          <w:color w:val="252525"/>
          <w:sz w:val="28"/>
          <w:szCs w:val="28"/>
        </w:rPr>
        <w:t>)</w:t>
      </w:r>
      <w:r>
        <w:rPr>
          <w:rFonts w:ascii="標楷體" w:eastAsia="標楷體" w:hAnsi="標楷體" w:cs="標楷體"/>
          <w:color w:val="252525"/>
          <w:sz w:val="28"/>
          <w:szCs w:val="28"/>
        </w:rPr>
        <w:t>的老師，請協助拍照留存</w:t>
      </w:r>
      <w:r>
        <w:rPr>
          <w:rFonts w:ascii="標楷體" w:eastAsia="標楷體" w:hAnsi="標楷體" w:cs="標楷體"/>
          <w:color w:val="252525"/>
          <w:sz w:val="28"/>
          <w:szCs w:val="28"/>
        </w:rPr>
        <w:t>(</w:t>
      </w:r>
      <w:r>
        <w:rPr>
          <w:rFonts w:ascii="標楷體" w:eastAsia="標楷體" w:hAnsi="標楷體" w:cs="標楷體"/>
          <w:color w:val="252525"/>
          <w:sz w:val="28"/>
          <w:szCs w:val="28"/>
        </w:rPr>
        <w:t>若上線上課程請截圖</w:t>
      </w:r>
      <w:r>
        <w:rPr>
          <w:rFonts w:ascii="標楷體" w:eastAsia="標楷體" w:hAnsi="標楷體" w:cs="標楷體"/>
          <w:color w:val="252525"/>
          <w:sz w:val="28"/>
          <w:szCs w:val="28"/>
        </w:rPr>
        <w:t>)</w:t>
      </w:r>
      <w:r>
        <w:rPr>
          <w:rFonts w:ascii="標楷體" w:eastAsia="標楷體" w:hAnsi="標楷體" w:cs="標楷體"/>
          <w:color w:val="252525"/>
          <w:sz w:val="28"/>
          <w:szCs w:val="28"/>
        </w:rPr>
        <w:t>，並將電子檔</w:t>
      </w:r>
      <w:r>
        <w:rPr>
          <w:rFonts w:ascii="標楷體" w:eastAsia="標楷體" w:hAnsi="標楷體" w:cs="標楷體"/>
          <w:color w:val="252525"/>
          <w:sz w:val="28"/>
          <w:szCs w:val="28"/>
        </w:rPr>
        <w:t xml:space="preserve"> e-mail </w:t>
      </w:r>
      <w:r>
        <w:rPr>
          <w:rFonts w:ascii="標楷體" w:eastAsia="標楷體" w:hAnsi="標楷體" w:cs="標楷體"/>
          <w:color w:val="252525"/>
          <w:sz w:val="28"/>
          <w:szCs w:val="28"/>
        </w:rPr>
        <w:t>至</w:t>
      </w:r>
      <w:r>
        <w:rPr>
          <w:rFonts w:ascii="標楷體" w:eastAsia="標楷體" w:hAnsi="標楷體" w:cs="標楷體"/>
          <w:color w:val="252525"/>
          <w:sz w:val="28"/>
          <w:szCs w:val="28"/>
        </w:rPr>
        <w:t xml:space="preserve"> </w:t>
      </w:r>
      <w:hyperlink r:id="rId12">
        <w:r>
          <w:rPr>
            <w:rFonts w:ascii="標楷體" w:eastAsia="標楷體" w:hAnsi="標楷體" w:cs="標楷體"/>
            <w:color w:val="252525"/>
            <w:sz w:val="28"/>
            <w:szCs w:val="28"/>
            <w:u w:val="single"/>
          </w:rPr>
          <w:t>research@clvsc.tyc.edu.tw</w:t>
        </w:r>
      </w:hyperlink>
      <w:r>
        <w:rPr>
          <w:rFonts w:ascii="標楷體" w:eastAsia="標楷體" w:hAnsi="標楷體" w:cs="標楷體"/>
          <w:color w:val="252525"/>
          <w:sz w:val="28"/>
          <w:szCs w:val="28"/>
        </w:rPr>
        <w:t>，也請在上課完一週內將成績、簽到表、教室日誌、家長同意書等文件紙本填妥繳至教務處實驗研究組，以利後續相關作業。</w:t>
      </w:r>
    </w:p>
    <w:p w:rsidR="00B6463B" w:rsidRDefault="008D14F5">
      <w:pPr>
        <w:numPr>
          <w:ilvl w:val="0"/>
          <w:numId w:val="3"/>
        </w:numPr>
        <w:pBdr>
          <w:top w:val="nil"/>
          <w:left w:val="nil"/>
          <w:bottom w:val="nil"/>
          <w:right w:val="nil"/>
          <w:between w:val="nil"/>
        </w:pBdr>
        <w:spacing w:line="276" w:lineRule="auto"/>
        <w:ind w:hanging="358"/>
        <w:jc w:val="both"/>
        <w:rPr>
          <w:rFonts w:ascii="標楷體" w:eastAsia="標楷體" w:hAnsi="標楷體" w:cs="標楷體"/>
          <w:color w:val="252525"/>
          <w:sz w:val="28"/>
          <w:szCs w:val="28"/>
        </w:rPr>
      </w:pPr>
      <w:r>
        <w:rPr>
          <w:rFonts w:ascii="標楷體" w:eastAsia="標楷體" w:hAnsi="標楷體" w:cs="標楷體"/>
          <w:color w:val="252525"/>
          <w:sz w:val="28"/>
          <w:szCs w:val="28"/>
        </w:rPr>
        <w:t>請</w:t>
      </w:r>
      <w:r>
        <w:rPr>
          <w:rFonts w:ascii="標楷體" w:eastAsia="標楷體" w:hAnsi="標楷體" w:cs="標楷體"/>
          <w:color w:val="252525"/>
          <w:sz w:val="28"/>
          <w:szCs w:val="28"/>
          <w:u w:val="single"/>
        </w:rPr>
        <w:t>英文科</w:t>
      </w:r>
      <w:r>
        <w:rPr>
          <w:rFonts w:ascii="標楷體" w:eastAsia="標楷體" w:hAnsi="標楷體" w:cs="標楷體"/>
          <w:color w:val="252525"/>
          <w:sz w:val="28"/>
          <w:szCs w:val="28"/>
        </w:rPr>
        <w:t>有需求開英文加強班的老師，請至教務處實驗研究組登記需求時數，本學期英文加強班核定時數為</w:t>
      </w:r>
      <w:r>
        <w:rPr>
          <w:rFonts w:ascii="標楷體" w:eastAsia="標楷體" w:hAnsi="標楷體" w:cs="標楷體"/>
          <w:color w:val="252525"/>
          <w:sz w:val="28"/>
          <w:szCs w:val="28"/>
        </w:rPr>
        <w:t>90</w:t>
      </w:r>
      <w:r>
        <w:rPr>
          <w:rFonts w:ascii="標楷體" w:eastAsia="標楷體" w:hAnsi="標楷體" w:cs="標楷體"/>
          <w:color w:val="252525"/>
          <w:sz w:val="28"/>
          <w:szCs w:val="28"/>
        </w:rPr>
        <w:t>小時。請有申請的老師協助拍照留存，並將照片電子檔</w:t>
      </w:r>
      <w:r>
        <w:rPr>
          <w:rFonts w:ascii="標楷體" w:eastAsia="標楷體" w:hAnsi="標楷體" w:cs="標楷體"/>
          <w:color w:val="252525"/>
          <w:sz w:val="28"/>
          <w:szCs w:val="28"/>
        </w:rPr>
        <w:t>e-mail</w:t>
      </w:r>
      <w:r>
        <w:rPr>
          <w:rFonts w:ascii="標楷體" w:eastAsia="標楷體" w:hAnsi="標楷體" w:cs="標楷體"/>
          <w:color w:val="252525"/>
          <w:sz w:val="28"/>
          <w:szCs w:val="28"/>
        </w:rPr>
        <w:t>至</w:t>
      </w:r>
      <w:hyperlink r:id="rId13">
        <w:r>
          <w:rPr>
            <w:rFonts w:ascii="標楷體" w:eastAsia="標楷體" w:hAnsi="標楷體" w:cs="標楷體"/>
            <w:color w:val="252525"/>
            <w:sz w:val="28"/>
            <w:szCs w:val="28"/>
            <w:u w:val="single"/>
          </w:rPr>
          <w:t>research@clvsc.tyc.edu.tw</w:t>
        </w:r>
      </w:hyperlink>
      <w:r>
        <w:rPr>
          <w:rFonts w:ascii="標楷體" w:eastAsia="標楷體" w:hAnsi="標楷體" w:cs="標楷體"/>
          <w:color w:val="252525"/>
          <w:sz w:val="28"/>
          <w:szCs w:val="28"/>
        </w:rPr>
        <w:t>，也請在上課完一週內將簽到表、教室日誌、家長同意書等文件紙本填妥繳至教務處實驗研究組，</w:t>
      </w:r>
      <w:r>
        <w:rPr>
          <w:rFonts w:ascii="標楷體" w:eastAsia="標楷體" w:hAnsi="標楷體" w:cs="標楷體"/>
          <w:color w:val="252525"/>
          <w:sz w:val="28"/>
          <w:szCs w:val="28"/>
        </w:rPr>
        <w:t>以利後續相關作業。</w:t>
      </w:r>
    </w:p>
    <w:p w:rsidR="00B6463B" w:rsidRDefault="008D14F5">
      <w:pPr>
        <w:numPr>
          <w:ilvl w:val="0"/>
          <w:numId w:val="3"/>
        </w:numPr>
        <w:pBdr>
          <w:top w:val="nil"/>
          <w:left w:val="nil"/>
          <w:bottom w:val="nil"/>
          <w:right w:val="nil"/>
          <w:between w:val="nil"/>
        </w:pBdr>
        <w:spacing w:line="276" w:lineRule="auto"/>
        <w:ind w:hanging="358"/>
        <w:jc w:val="both"/>
        <w:rPr>
          <w:rFonts w:ascii="標楷體" w:eastAsia="標楷體" w:hAnsi="標楷體" w:cs="標楷體"/>
          <w:color w:val="252525"/>
          <w:sz w:val="28"/>
          <w:szCs w:val="28"/>
        </w:rPr>
      </w:pPr>
      <w:r>
        <w:rPr>
          <w:rFonts w:ascii="標楷體" w:eastAsia="標楷體" w:hAnsi="標楷體" w:cs="標楷體"/>
          <w:color w:val="252525"/>
          <w:sz w:val="28"/>
          <w:szCs w:val="28"/>
        </w:rPr>
        <w:t>學習歷程課程學習成果認證注意事項：任課教師確認此成果是學生本人且自課程內容學習所產出的成果即可認證。教師得適當輔導學生提升課程學習成果品質，惟應避免下列不當方式：不得以成績及格，做為認證通過條件、不得以課程學習成果品質，做為認證通過條件、不得限定特定作業或單元。</w:t>
      </w:r>
    </w:p>
    <w:p w:rsidR="00B6463B" w:rsidRDefault="008D14F5">
      <w:pPr>
        <w:numPr>
          <w:ilvl w:val="0"/>
          <w:numId w:val="3"/>
        </w:numPr>
        <w:pBdr>
          <w:top w:val="nil"/>
          <w:left w:val="nil"/>
          <w:bottom w:val="nil"/>
          <w:right w:val="nil"/>
          <w:between w:val="nil"/>
        </w:pBdr>
        <w:spacing w:line="276" w:lineRule="auto"/>
        <w:ind w:hanging="358"/>
        <w:jc w:val="both"/>
        <w:rPr>
          <w:rFonts w:ascii="標楷體" w:eastAsia="標楷體" w:hAnsi="標楷體" w:cs="標楷體"/>
          <w:color w:val="252525"/>
          <w:sz w:val="28"/>
          <w:szCs w:val="28"/>
        </w:rPr>
      </w:pPr>
      <w:r>
        <w:rPr>
          <w:rFonts w:ascii="標楷體" w:eastAsia="標楷體" w:hAnsi="標楷體" w:cs="標楷體"/>
          <w:color w:val="252525"/>
          <w:sz w:val="28"/>
          <w:szCs w:val="28"/>
        </w:rPr>
        <w:t>課程學習成果建議處理原則：</w:t>
      </w:r>
    </w:p>
    <w:p w:rsidR="00B6463B" w:rsidRDefault="008D14F5">
      <w:pPr>
        <w:pBdr>
          <w:top w:val="nil"/>
          <w:left w:val="nil"/>
          <w:bottom w:val="nil"/>
          <w:right w:val="nil"/>
          <w:between w:val="nil"/>
        </w:pBdr>
        <w:spacing w:line="276" w:lineRule="auto"/>
        <w:ind w:left="1118"/>
        <w:jc w:val="both"/>
        <w:rPr>
          <w:rFonts w:ascii="標楷體" w:eastAsia="標楷體" w:hAnsi="標楷體" w:cs="標楷體"/>
          <w:color w:val="252525"/>
          <w:sz w:val="28"/>
          <w:szCs w:val="28"/>
        </w:rPr>
      </w:pPr>
      <w:r>
        <w:rPr>
          <w:rFonts w:ascii="標楷體" w:eastAsia="標楷體" w:hAnsi="標楷體" w:cs="標楷體"/>
          <w:color w:val="252525"/>
          <w:sz w:val="28"/>
          <w:szCs w:val="28"/>
        </w:rPr>
        <w:t>(1)</w:t>
      </w:r>
      <w:r>
        <w:rPr>
          <w:rFonts w:ascii="標楷體" w:eastAsia="標楷體" w:hAnsi="標楷體" w:cs="標楷體"/>
          <w:color w:val="252525"/>
          <w:sz w:val="28"/>
          <w:szCs w:val="28"/>
        </w:rPr>
        <w:t>每件課程學習成果上傳學習歷程檔案學校平臺時，請宣導學生務必在</w:t>
      </w:r>
      <w:r>
        <w:rPr>
          <w:rFonts w:ascii="標楷體" w:eastAsia="標楷體" w:hAnsi="標楷體" w:cs="標楷體"/>
          <w:color w:val="252525"/>
          <w:sz w:val="28"/>
          <w:szCs w:val="28"/>
        </w:rPr>
        <w:t xml:space="preserve"> </w:t>
      </w:r>
      <w:r>
        <w:rPr>
          <w:rFonts w:ascii="標楷體" w:eastAsia="標楷體" w:hAnsi="標楷體" w:cs="標楷體"/>
          <w:color w:val="252525"/>
          <w:sz w:val="28"/>
          <w:szCs w:val="28"/>
        </w:rPr>
        <w:t>系統提供的「簡述」文字欄位中，填寫該項課程學習成果之特色，以利記錄學習過程與心得。</w:t>
      </w:r>
    </w:p>
    <w:p w:rsidR="00B6463B" w:rsidRDefault="008D14F5">
      <w:pPr>
        <w:pBdr>
          <w:top w:val="nil"/>
          <w:left w:val="nil"/>
          <w:bottom w:val="nil"/>
          <w:right w:val="nil"/>
          <w:between w:val="nil"/>
        </w:pBdr>
        <w:spacing w:line="276" w:lineRule="auto"/>
        <w:ind w:left="1118"/>
        <w:jc w:val="both"/>
        <w:rPr>
          <w:rFonts w:ascii="標楷體" w:eastAsia="標楷體" w:hAnsi="標楷體" w:cs="標楷體"/>
          <w:color w:val="252525"/>
          <w:sz w:val="28"/>
          <w:szCs w:val="28"/>
        </w:rPr>
      </w:pPr>
      <w:r>
        <w:rPr>
          <w:rFonts w:ascii="標楷體" w:eastAsia="標楷體" w:hAnsi="標楷體" w:cs="標楷體"/>
          <w:color w:val="252525"/>
          <w:sz w:val="28"/>
          <w:szCs w:val="28"/>
        </w:rPr>
        <w:t>(2)</w:t>
      </w:r>
      <w:r>
        <w:rPr>
          <w:rFonts w:ascii="標楷體" w:eastAsia="標楷體" w:hAnsi="標楷體" w:cs="標楷體"/>
          <w:color w:val="252525"/>
          <w:sz w:val="28"/>
          <w:szCs w:val="28"/>
        </w:rPr>
        <w:t>學生若將課程學習成果以影音檔案呈現時，請提</w:t>
      </w:r>
      <w:r>
        <w:rPr>
          <w:rFonts w:ascii="標楷體" w:eastAsia="標楷體" w:hAnsi="標楷體" w:cs="標楷體"/>
          <w:color w:val="252525"/>
          <w:sz w:val="28"/>
          <w:szCs w:val="28"/>
        </w:rPr>
        <w:t>醒學生可能發生影片無法播放或存取權限異動等問題。</w:t>
      </w:r>
    </w:p>
    <w:p w:rsidR="00B6463B" w:rsidRDefault="008D14F5">
      <w:pPr>
        <w:pBdr>
          <w:top w:val="nil"/>
          <w:left w:val="nil"/>
          <w:bottom w:val="nil"/>
          <w:right w:val="nil"/>
          <w:between w:val="nil"/>
        </w:pBdr>
        <w:spacing w:line="276" w:lineRule="auto"/>
        <w:ind w:left="1118"/>
        <w:jc w:val="both"/>
        <w:rPr>
          <w:rFonts w:ascii="標楷體" w:eastAsia="標楷體" w:hAnsi="標楷體" w:cs="標楷體"/>
          <w:color w:val="252525"/>
          <w:sz w:val="28"/>
          <w:szCs w:val="28"/>
        </w:rPr>
      </w:pPr>
      <w:r>
        <w:rPr>
          <w:rFonts w:ascii="標楷體" w:eastAsia="標楷體" w:hAnsi="標楷體" w:cs="標楷體"/>
          <w:color w:val="252525"/>
          <w:sz w:val="28"/>
          <w:szCs w:val="28"/>
        </w:rPr>
        <w:t>(3)</w:t>
      </w:r>
      <w:r>
        <w:rPr>
          <w:rFonts w:ascii="標楷體" w:eastAsia="標楷體" w:hAnsi="標楷體" w:cs="標楷體"/>
          <w:color w:val="252525"/>
          <w:sz w:val="28"/>
          <w:szCs w:val="28"/>
        </w:rPr>
        <w:t>專題實作、專題報告等課程學習成果如為學生分組合作之作品，建議在封面以分工表來呈現每位學生對於該作品之貢獻度。</w:t>
      </w:r>
      <w:r>
        <w:rPr>
          <w:rFonts w:ascii="標楷體" w:eastAsia="標楷體" w:hAnsi="標楷體" w:cs="標楷體"/>
          <w:color w:val="252525"/>
          <w:sz w:val="28"/>
          <w:szCs w:val="28"/>
        </w:rPr>
        <w:t xml:space="preserve">      </w:t>
      </w:r>
    </w:p>
    <w:p w:rsidR="00B6463B" w:rsidRDefault="008D14F5">
      <w:pPr>
        <w:numPr>
          <w:ilvl w:val="0"/>
          <w:numId w:val="3"/>
        </w:numPr>
        <w:pBdr>
          <w:top w:val="nil"/>
          <w:left w:val="nil"/>
          <w:bottom w:val="nil"/>
          <w:right w:val="nil"/>
          <w:between w:val="nil"/>
        </w:pBdr>
        <w:spacing w:before="36" w:line="276" w:lineRule="auto"/>
        <w:ind w:left="1117" w:hanging="357"/>
        <w:jc w:val="both"/>
        <w:rPr>
          <w:rFonts w:ascii="標楷體" w:eastAsia="標楷體" w:hAnsi="標楷體" w:cs="標楷體"/>
          <w:color w:val="252525"/>
          <w:sz w:val="28"/>
          <w:szCs w:val="28"/>
        </w:rPr>
      </w:pPr>
      <w:r>
        <w:rPr>
          <w:rFonts w:ascii="標楷體" w:eastAsia="標楷體" w:hAnsi="標楷體" w:cs="標楷體"/>
          <w:color w:val="252525"/>
          <w:sz w:val="28"/>
          <w:szCs w:val="28"/>
        </w:rPr>
        <w:t>四技二專甄選入學第二階段必採</w:t>
      </w:r>
      <w:r>
        <w:rPr>
          <w:rFonts w:ascii="標楷體" w:eastAsia="標楷體" w:hAnsi="標楷體" w:cs="標楷體"/>
          <w:color w:val="252525"/>
          <w:sz w:val="28"/>
          <w:szCs w:val="28"/>
          <w:u w:val="single"/>
        </w:rPr>
        <w:t>專題實作</w:t>
      </w:r>
      <w:r>
        <w:rPr>
          <w:rFonts w:ascii="標楷體" w:eastAsia="標楷體" w:hAnsi="標楷體" w:cs="標楷體"/>
          <w:color w:val="252525"/>
          <w:sz w:val="28"/>
          <w:szCs w:val="28"/>
        </w:rPr>
        <w:t>及</w:t>
      </w:r>
      <w:r>
        <w:rPr>
          <w:rFonts w:ascii="標楷體" w:eastAsia="標楷體" w:hAnsi="標楷體" w:cs="標楷體"/>
          <w:color w:val="252525"/>
          <w:sz w:val="28"/>
          <w:szCs w:val="28"/>
          <w:u w:val="single"/>
        </w:rPr>
        <w:t>實習科目</w:t>
      </w:r>
      <w:r>
        <w:rPr>
          <w:rFonts w:ascii="標楷體" w:eastAsia="標楷體" w:hAnsi="標楷體" w:cs="標楷體"/>
          <w:color w:val="252525"/>
          <w:sz w:val="28"/>
          <w:szCs w:val="28"/>
          <w:u w:val="single"/>
        </w:rPr>
        <w:t>(</w:t>
      </w:r>
      <w:r>
        <w:rPr>
          <w:rFonts w:ascii="標楷體" w:eastAsia="標楷體" w:hAnsi="標楷體" w:cs="標楷體"/>
          <w:color w:val="252525"/>
          <w:sz w:val="28"/>
          <w:szCs w:val="28"/>
          <w:u w:val="single"/>
        </w:rPr>
        <w:t>含技能領域</w:t>
      </w:r>
      <w:r>
        <w:rPr>
          <w:rFonts w:ascii="標楷體" w:eastAsia="標楷體" w:hAnsi="標楷體" w:cs="標楷體"/>
          <w:color w:val="252525"/>
          <w:sz w:val="28"/>
          <w:szCs w:val="28"/>
          <w:u w:val="single"/>
        </w:rPr>
        <w:t>)</w:t>
      </w:r>
      <w:r>
        <w:rPr>
          <w:rFonts w:ascii="標楷體" w:eastAsia="標楷體" w:hAnsi="標楷體" w:cs="標楷體"/>
          <w:color w:val="252525"/>
          <w:sz w:val="28"/>
          <w:szCs w:val="28"/>
        </w:rPr>
        <w:t>課程學習成果，請任課老師協助鼓勵學生上傳檔案。</w:t>
      </w:r>
    </w:p>
    <w:p w:rsidR="00B6463B" w:rsidRDefault="008D14F5">
      <w:pPr>
        <w:numPr>
          <w:ilvl w:val="0"/>
          <w:numId w:val="3"/>
        </w:numPr>
        <w:pBdr>
          <w:top w:val="nil"/>
          <w:left w:val="nil"/>
          <w:bottom w:val="nil"/>
          <w:right w:val="nil"/>
          <w:between w:val="nil"/>
        </w:pBdr>
        <w:spacing w:before="36" w:line="276" w:lineRule="auto"/>
        <w:ind w:left="1117" w:hanging="357"/>
        <w:jc w:val="both"/>
        <w:rPr>
          <w:rFonts w:ascii="標楷體" w:eastAsia="標楷體" w:hAnsi="標楷體" w:cs="標楷體"/>
          <w:color w:val="252525"/>
          <w:sz w:val="28"/>
          <w:szCs w:val="28"/>
        </w:rPr>
      </w:pPr>
      <w:r>
        <w:rPr>
          <w:rFonts w:ascii="標楷體" w:eastAsia="標楷體" w:hAnsi="標楷體" w:cs="標楷體"/>
          <w:color w:val="252525"/>
          <w:sz w:val="28"/>
          <w:szCs w:val="28"/>
        </w:rPr>
        <w:t>110-2</w:t>
      </w:r>
      <w:r>
        <w:rPr>
          <w:rFonts w:ascii="標楷體" w:eastAsia="標楷體" w:hAnsi="標楷體" w:cs="標楷體"/>
          <w:color w:val="252525"/>
          <w:sz w:val="28"/>
          <w:szCs w:val="28"/>
        </w:rPr>
        <w:t>高三學生課程學習成果及多元表現上傳截止日暫定為</w:t>
      </w:r>
      <w:r>
        <w:rPr>
          <w:rFonts w:ascii="標楷體" w:eastAsia="標楷體" w:hAnsi="標楷體" w:cs="標楷體"/>
          <w:color w:val="252525"/>
          <w:sz w:val="28"/>
          <w:szCs w:val="28"/>
        </w:rPr>
        <w:t>4</w:t>
      </w:r>
      <w:r>
        <w:rPr>
          <w:rFonts w:ascii="標楷體" w:eastAsia="標楷體" w:hAnsi="標楷體" w:cs="標楷體"/>
          <w:color w:val="252525"/>
          <w:sz w:val="28"/>
          <w:szCs w:val="28"/>
        </w:rPr>
        <w:t>月初</w:t>
      </w:r>
      <w:r>
        <w:rPr>
          <w:rFonts w:ascii="標楷體" w:eastAsia="標楷體" w:hAnsi="標楷體" w:cs="標楷體"/>
          <w:color w:val="252525"/>
          <w:sz w:val="28"/>
          <w:szCs w:val="28"/>
        </w:rPr>
        <w:t xml:space="preserve"> (</w:t>
      </w:r>
      <w:r>
        <w:rPr>
          <w:rFonts w:ascii="標楷體" w:eastAsia="標楷體" w:hAnsi="標楷體" w:cs="標楷體"/>
          <w:color w:val="252525"/>
          <w:sz w:val="28"/>
          <w:szCs w:val="28"/>
        </w:rPr>
        <w:t>確切時間待工作小組會議後公告</w:t>
      </w:r>
      <w:r>
        <w:rPr>
          <w:rFonts w:ascii="標楷體" w:eastAsia="標楷體" w:hAnsi="標楷體" w:cs="標楷體"/>
          <w:color w:val="252525"/>
          <w:sz w:val="28"/>
          <w:szCs w:val="28"/>
        </w:rPr>
        <w:t>)</w:t>
      </w:r>
      <w:r>
        <w:rPr>
          <w:rFonts w:ascii="標楷體" w:eastAsia="標楷體" w:hAnsi="標楷體" w:cs="標楷體"/>
          <w:color w:val="252525"/>
          <w:sz w:val="28"/>
          <w:szCs w:val="28"/>
        </w:rPr>
        <w:t>，同學可預先準備。</w:t>
      </w:r>
    </w:p>
    <w:p w:rsidR="00B6463B" w:rsidRDefault="008D14F5">
      <w:pPr>
        <w:numPr>
          <w:ilvl w:val="0"/>
          <w:numId w:val="3"/>
        </w:numPr>
        <w:pBdr>
          <w:top w:val="nil"/>
          <w:left w:val="nil"/>
          <w:bottom w:val="nil"/>
          <w:right w:val="nil"/>
          <w:between w:val="nil"/>
        </w:pBdr>
        <w:spacing w:before="36" w:line="276" w:lineRule="auto"/>
        <w:ind w:left="1117" w:hanging="357"/>
        <w:jc w:val="both"/>
        <w:rPr>
          <w:rFonts w:ascii="標楷體" w:eastAsia="標楷體" w:hAnsi="標楷體" w:cs="標楷體"/>
          <w:sz w:val="28"/>
          <w:szCs w:val="28"/>
        </w:rPr>
      </w:pPr>
      <w:r>
        <w:rPr>
          <w:rFonts w:ascii="標楷體" w:eastAsia="標楷體" w:hAnsi="標楷體" w:cs="標楷體"/>
          <w:sz w:val="28"/>
          <w:szCs w:val="28"/>
        </w:rPr>
        <w:t>111</w:t>
      </w:r>
      <w:r>
        <w:rPr>
          <w:rFonts w:ascii="標楷體" w:eastAsia="標楷體" w:hAnsi="標楷體" w:cs="標楷體"/>
          <w:sz w:val="28"/>
          <w:szCs w:val="28"/>
        </w:rPr>
        <w:t>學年度即將開設的多元選修和彈性學習課程，將於學術群與商管群課程研究會討論，確定後，將請各科教學研究會先行審議多元跨班選修課程之教材，再提送課發會。</w:t>
      </w:r>
    </w:p>
    <w:p w:rsidR="00B6463B" w:rsidRDefault="008D14F5">
      <w:pPr>
        <w:numPr>
          <w:ilvl w:val="0"/>
          <w:numId w:val="3"/>
        </w:numPr>
        <w:pBdr>
          <w:top w:val="nil"/>
          <w:left w:val="nil"/>
          <w:bottom w:val="nil"/>
          <w:right w:val="nil"/>
          <w:between w:val="nil"/>
        </w:pBdr>
        <w:spacing w:before="36" w:line="276" w:lineRule="auto"/>
        <w:ind w:left="1117" w:hanging="357"/>
        <w:jc w:val="both"/>
        <w:rPr>
          <w:rFonts w:ascii="標楷體" w:eastAsia="標楷體" w:hAnsi="標楷體" w:cs="標楷體"/>
          <w:sz w:val="28"/>
          <w:szCs w:val="28"/>
        </w:rPr>
      </w:pPr>
      <w:r>
        <w:rPr>
          <w:rFonts w:ascii="標楷體" w:eastAsia="標楷體" w:hAnsi="標楷體" w:cs="標楷體"/>
          <w:sz w:val="28"/>
          <w:szCs w:val="28"/>
        </w:rPr>
        <w:t>請老師協助妥善保管及使用學校公物。學校公共財由各單位耗時費力撰寫計畫通過購置，得來不易。懇請保持借用物品最好的狀態給下一位使用者。</w:t>
      </w:r>
    </w:p>
    <w:p w:rsidR="00B6463B" w:rsidRDefault="00B6463B">
      <w:pPr>
        <w:pBdr>
          <w:top w:val="nil"/>
          <w:left w:val="nil"/>
          <w:bottom w:val="nil"/>
          <w:right w:val="nil"/>
          <w:between w:val="nil"/>
        </w:pBdr>
        <w:spacing w:before="36" w:line="276" w:lineRule="auto"/>
        <w:jc w:val="both"/>
        <w:rPr>
          <w:rFonts w:ascii="標楷體" w:eastAsia="標楷體" w:hAnsi="標楷體" w:cs="標楷體"/>
          <w:sz w:val="28"/>
          <w:szCs w:val="28"/>
        </w:rPr>
      </w:pPr>
    </w:p>
    <w:p w:rsidR="00B6463B" w:rsidRDefault="008D14F5">
      <w:pPr>
        <w:pBdr>
          <w:top w:val="nil"/>
          <w:left w:val="nil"/>
          <w:bottom w:val="nil"/>
          <w:right w:val="nil"/>
          <w:between w:val="nil"/>
        </w:pBdr>
        <w:spacing w:line="276" w:lineRule="auto"/>
        <w:rPr>
          <w:rFonts w:ascii="標楷體" w:eastAsia="標楷體" w:hAnsi="標楷體" w:cs="標楷體"/>
          <w:color w:val="000000"/>
          <w:sz w:val="28"/>
          <w:szCs w:val="28"/>
        </w:rPr>
      </w:pPr>
      <w:r>
        <w:rPr>
          <w:rFonts w:ascii="標楷體" w:eastAsia="標楷體" w:hAnsi="標楷體" w:cs="標楷體"/>
          <w:color w:val="000000"/>
          <w:sz w:val="28"/>
          <w:szCs w:val="28"/>
        </w:rPr>
        <w:t>四、討論題綱：</w:t>
      </w:r>
    </w:p>
    <w:p w:rsidR="00B6463B" w:rsidRDefault="008D14F5">
      <w:pPr>
        <w:numPr>
          <w:ilvl w:val="0"/>
          <w:numId w:val="1"/>
        </w:numPr>
        <w:pBdr>
          <w:top w:val="nil"/>
          <w:left w:val="nil"/>
          <w:bottom w:val="nil"/>
          <w:right w:val="nil"/>
          <w:between w:val="nil"/>
        </w:pBdr>
        <w:tabs>
          <w:tab w:val="left" w:pos="1119"/>
        </w:tabs>
        <w:spacing w:before="5" w:line="276" w:lineRule="auto"/>
        <w:ind w:left="1134" w:hanging="425"/>
        <w:jc w:val="both"/>
        <w:rPr>
          <w:rFonts w:ascii="標楷體" w:eastAsia="標楷體" w:hAnsi="標楷體" w:cs="標楷體"/>
          <w:color w:val="FF0000"/>
        </w:rPr>
      </w:pPr>
      <w:r>
        <w:rPr>
          <w:rFonts w:ascii="標楷體" w:eastAsia="標楷體" w:hAnsi="標楷體" w:cs="標楷體"/>
          <w:color w:val="252525"/>
          <w:sz w:val="28"/>
          <w:szCs w:val="28"/>
        </w:rPr>
        <w:t>請</w:t>
      </w:r>
      <w:r>
        <w:rPr>
          <w:rFonts w:ascii="標楷體" w:eastAsia="標楷體" w:hAnsi="標楷體" w:cs="標楷體"/>
          <w:b/>
          <w:color w:val="252525"/>
          <w:sz w:val="28"/>
          <w:szCs w:val="28"/>
          <w:u w:val="single"/>
        </w:rPr>
        <w:t>各科</w:t>
      </w:r>
      <w:r>
        <w:rPr>
          <w:rFonts w:ascii="標楷體" w:eastAsia="標楷體" w:hAnsi="標楷體" w:cs="標楷體"/>
          <w:color w:val="252525"/>
          <w:sz w:val="28"/>
          <w:szCs w:val="28"/>
        </w:rPr>
        <w:t>填妥「</w:t>
      </w:r>
      <w:r>
        <w:rPr>
          <w:rFonts w:ascii="標楷體" w:eastAsia="標楷體" w:hAnsi="標楷體" w:cs="標楷體"/>
          <w:color w:val="252525"/>
          <w:sz w:val="28"/>
          <w:szCs w:val="28"/>
        </w:rPr>
        <w:t>110</w:t>
      </w:r>
      <w:r>
        <w:rPr>
          <w:rFonts w:ascii="標楷體" w:eastAsia="標楷體" w:hAnsi="標楷體" w:cs="標楷體"/>
          <w:color w:val="252525"/>
          <w:sz w:val="28"/>
          <w:szCs w:val="28"/>
        </w:rPr>
        <w:t>學年度第</w:t>
      </w:r>
      <w:r>
        <w:rPr>
          <w:rFonts w:ascii="標楷體" w:eastAsia="標楷體" w:hAnsi="標楷體" w:cs="標楷體"/>
          <w:color w:val="252525"/>
          <w:sz w:val="28"/>
          <w:szCs w:val="28"/>
        </w:rPr>
        <w:t>2</w:t>
      </w:r>
      <w:r>
        <w:rPr>
          <w:rFonts w:ascii="標楷體" w:eastAsia="標楷體" w:hAnsi="標楷體" w:cs="標楷體"/>
          <w:color w:val="252525"/>
          <w:sz w:val="28"/>
          <w:szCs w:val="28"/>
        </w:rPr>
        <w:t>學期各科命題表」、「</w:t>
      </w:r>
      <w:r>
        <w:rPr>
          <w:rFonts w:ascii="標楷體" w:eastAsia="標楷體" w:hAnsi="標楷體" w:cs="標楷體"/>
          <w:color w:val="252525"/>
          <w:sz w:val="28"/>
          <w:szCs w:val="28"/>
        </w:rPr>
        <w:t>110</w:t>
      </w:r>
      <w:r>
        <w:rPr>
          <w:rFonts w:ascii="標楷體" w:eastAsia="標楷體" w:hAnsi="標楷體" w:cs="標楷體"/>
          <w:color w:val="252525"/>
          <w:sz w:val="28"/>
          <w:szCs w:val="28"/>
        </w:rPr>
        <w:t>學年度第</w:t>
      </w:r>
      <w:r>
        <w:rPr>
          <w:rFonts w:ascii="標楷體" w:eastAsia="標楷體" w:hAnsi="標楷體" w:cs="標楷體"/>
          <w:color w:val="252525"/>
          <w:sz w:val="28"/>
          <w:szCs w:val="28"/>
        </w:rPr>
        <w:t>2</w:t>
      </w:r>
      <w:r>
        <w:rPr>
          <w:rFonts w:ascii="標楷體" w:eastAsia="標楷體" w:hAnsi="標楷體" w:cs="標楷體"/>
          <w:color w:val="252525"/>
          <w:sz w:val="28"/>
          <w:szCs w:val="28"/>
        </w:rPr>
        <w:t>學期教學進度負責教師名單總表」、「教學進度表」、「</w:t>
      </w:r>
      <w:r>
        <w:rPr>
          <w:rFonts w:ascii="標楷體" w:eastAsia="標楷體" w:hAnsi="標楷體" w:cs="標楷體"/>
          <w:color w:val="252525"/>
          <w:sz w:val="28"/>
          <w:szCs w:val="28"/>
        </w:rPr>
        <w:t>110</w:t>
      </w:r>
      <w:r>
        <w:rPr>
          <w:rFonts w:ascii="標楷體" w:eastAsia="標楷體" w:hAnsi="標楷體" w:cs="標楷體"/>
          <w:color w:val="252525"/>
          <w:sz w:val="28"/>
          <w:szCs w:val="28"/>
        </w:rPr>
        <w:t>學年度第</w:t>
      </w:r>
      <w:r>
        <w:rPr>
          <w:rFonts w:ascii="標楷體" w:eastAsia="標楷體" w:hAnsi="標楷體" w:cs="標楷體"/>
          <w:color w:val="252525"/>
          <w:sz w:val="28"/>
          <w:szCs w:val="28"/>
        </w:rPr>
        <w:t>2</w:t>
      </w:r>
      <w:r>
        <w:rPr>
          <w:rFonts w:ascii="標楷體" w:eastAsia="標楷體" w:hAnsi="標楷體" w:cs="標楷體"/>
          <w:color w:val="252525"/>
          <w:sz w:val="28"/>
          <w:szCs w:val="28"/>
        </w:rPr>
        <w:t>學期各科目學業成績計算比例表」</w:t>
      </w:r>
      <w:r>
        <w:rPr>
          <w:rFonts w:ascii="標楷體" w:eastAsia="標楷體" w:hAnsi="標楷體" w:cs="標楷體"/>
          <w:sz w:val="28"/>
          <w:szCs w:val="28"/>
        </w:rPr>
        <w:t>。</w:t>
      </w:r>
    </w:p>
    <w:p w:rsidR="00B6463B" w:rsidRDefault="008D14F5">
      <w:pPr>
        <w:numPr>
          <w:ilvl w:val="0"/>
          <w:numId w:val="1"/>
        </w:numPr>
        <w:pBdr>
          <w:top w:val="nil"/>
          <w:left w:val="nil"/>
          <w:bottom w:val="nil"/>
          <w:right w:val="nil"/>
          <w:between w:val="nil"/>
        </w:pBdr>
        <w:tabs>
          <w:tab w:val="left" w:pos="1119"/>
        </w:tabs>
        <w:spacing w:line="276" w:lineRule="auto"/>
        <w:ind w:left="1134" w:hanging="425"/>
        <w:jc w:val="both"/>
        <w:rPr>
          <w:rFonts w:ascii="標楷體" w:eastAsia="標楷體" w:hAnsi="標楷體" w:cs="標楷體"/>
        </w:rPr>
      </w:pPr>
      <w:r>
        <w:rPr>
          <w:rFonts w:ascii="標楷體" w:eastAsia="標楷體" w:hAnsi="標楷體" w:cs="標楷體"/>
          <w:sz w:val="28"/>
          <w:szCs w:val="28"/>
        </w:rPr>
        <w:t>請</w:t>
      </w:r>
      <w:r>
        <w:rPr>
          <w:rFonts w:ascii="標楷體" w:eastAsia="標楷體" w:hAnsi="標楷體" w:cs="標楷體"/>
          <w:b/>
          <w:sz w:val="28"/>
          <w:szCs w:val="28"/>
          <w:u w:val="single"/>
        </w:rPr>
        <w:t>各科</w:t>
      </w:r>
      <w:r>
        <w:rPr>
          <w:rFonts w:ascii="標楷體" w:eastAsia="標楷體" w:hAnsi="標楷體" w:cs="標楷體"/>
          <w:sz w:val="28"/>
          <w:szCs w:val="28"/>
        </w:rPr>
        <w:t>在填寫「</w:t>
      </w:r>
      <w:r>
        <w:rPr>
          <w:rFonts w:ascii="標楷體" w:eastAsia="標楷體" w:hAnsi="標楷體" w:cs="標楷體"/>
          <w:sz w:val="28"/>
          <w:szCs w:val="28"/>
        </w:rPr>
        <w:t>110</w:t>
      </w:r>
      <w:r>
        <w:rPr>
          <w:rFonts w:ascii="標楷體" w:eastAsia="標楷體" w:hAnsi="標楷體" w:cs="標楷體"/>
          <w:sz w:val="28"/>
          <w:szCs w:val="28"/>
        </w:rPr>
        <w:t>學年度第</w:t>
      </w:r>
      <w:r>
        <w:rPr>
          <w:rFonts w:ascii="標楷體" w:eastAsia="標楷體" w:hAnsi="標楷體" w:cs="標楷體"/>
          <w:sz w:val="28"/>
          <w:szCs w:val="28"/>
        </w:rPr>
        <w:t>2</w:t>
      </w:r>
      <w:r>
        <w:rPr>
          <w:rFonts w:ascii="標楷體" w:eastAsia="標楷體" w:hAnsi="標楷體" w:cs="標楷體"/>
          <w:sz w:val="28"/>
          <w:szCs w:val="28"/>
        </w:rPr>
        <w:t>學期各科命題表」時務必清楚標示各科目為共同考或分開考，以及是否在每次段考都要列入考程。此外，如果同一考科每次段考皆為同一位老師命題，</w:t>
      </w:r>
      <w:r>
        <w:rPr>
          <w:rFonts w:ascii="標楷體" w:eastAsia="標楷體" w:hAnsi="標楷體" w:cs="標楷體"/>
          <w:b/>
          <w:sz w:val="28"/>
          <w:szCs w:val="28"/>
        </w:rPr>
        <w:t>請註明審題老師</w:t>
      </w:r>
      <w:r>
        <w:rPr>
          <w:rFonts w:ascii="標楷體" w:eastAsia="標楷體" w:hAnsi="標楷體" w:cs="標楷體"/>
          <w:sz w:val="28"/>
          <w:szCs w:val="28"/>
        </w:rPr>
        <w:t>。</w:t>
      </w:r>
    </w:p>
    <w:p w:rsidR="00B6463B" w:rsidRDefault="008D14F5">
      <w:pPr>
        <w:numPr>
          <w:ilvl w:val="0"/>
          <w:numId w:val="1"/>
        </w:numPr>
        <w:pBdr>
          <w:top w:val="nil"/>
          <w:left w:val="nil"/>
          <w:bottom w:val="nil"/>
          <w:right w:val="nil"/>
          <w:between w:val="nil"/>
        </w:pBdr>
        <w:tabs>
          <w:tab w:val="left" w:pos="1119"/>
        </w:tabs>
        <w:spacing w:line="276" w:lineRule="auto"/>
        <w:ind w:left="1134" w:hanging="425"/>
        <w:jc w:val="both"/>
        <w:rPr>
          <w:rFonts w:ascii="標楷體" w:eastAsia="標楷體" w:hAnsi="標楷體" w:cs="標楷體"/>
        </w:rPr>
      </w:pPr>
      <w:r>
        <w:rPr>
          <w:rFonts w:ascii="標楷體" w:eastAsia="標楷體" w:hAnsi="標楷體" w:cs="標楷體"/>
          <w:sz w:val="28"/>
          <w:szCs w:val="28"/>
        </w:rPr>
        <w:t>請</w:t>
      </w:r>
      <w:r>
        <w:rPr>
          <w:rFonts w:ascii="標楷體" w:eastAsia="標楷體" w:hAnsi="標楷體" w:cs="標楷體"/>
          <w:b/>
          <w:sz w:val="28"/>
          <w:szCs w:val="28"/>
          <w:u w:val="single"/>
        </w:rPr>
        <w:t>各科</w:t>
      </w:r>
      <w:r>
        <w:rPr>
          <w:rFonts w:ascii="標楷體" w:eastAsia="標楷體" w:hAnsi="標楷體" w:cs="標楷體"/>
          <w:sz w:val="28"/>
          <w:szCs w:val="28"/>
        </w:rPr>
        <w:t>重新確認各科目（非筆試科）的給分方式，以免新進教師或部分教師不清楚。</w:t>
      </w:r>
    </w:p>
    <w:p w:rsidR="00B6463B" w:rsidRDefault="008D14F5">
      <w:pPr>
        <w:numPr>
          <w:ilvl w:val="0"/>
          <w:numId w:val="1"/>
        </w:numPr>
        <w:pBdr>
          <w:top w:val="nil"/>
          <w:left w:val="nil"/>
          <w:bottom w:val="nil"/>
          <w:right w:val="nil"/>
          <w:between w:val="nil"/>
        </w:pBdr>
        <w:tabs>
          <w:tab w:val="left" w:pos="1119"/>
        </w:tabs>
        <w:spacing w:line="276" w:lineRule="auto"/>
        <w:ind w:left="1134" w:hanging="425"/>
        <w:jc w:val="both"/>
        <w:rPr>
          <w:rFonts w:ascii="標楷體" w:eastAsia="標楷體" w:hAnsi="標楷體" w:cs="標楷體"/>
        </w:rPr>
      </w:pPr>
      <w:r>
        <w:rPr>
          <w:rFonts w:ascii="標楷體" w:eastAsia="標楷體" w:hAnsi="標楷體" w:cs="標楷體"/>
          <w:sz w:val="28"/>
          <w:szCs w:val="28"/>
        </w:rPr>
        <w:t>請</w:t>
      </w:r>
      <w:r>
        <w:rPr>
          <w:rFonts w:ascii="標楷體" w:eastAsia="標楷體" w:hAnsi="標楷體" w:cs="標楷體"/>
          <w:b/>
          <w:sz w:val="28"/>
          <w:szCs w:val="28"/>
          <w:u w:val="single"/>
        </w:rPr>
        <w:t>英文科</w:t>
      </w:r>
      <w:r>
        <w:rPr>
          <w:rFonts w:ascii="標楷體" w:eastAsia="標楷體" w:hAnsi="標楷體" w:cs="標楷體"/>
          <w:sz w:val="28"/>
          <w:szCs w:val="28"/>
        </w:rPr>
        <w:t>討論協助辦理英文單字比賽</w:t>
      </w:r>
      <w:r>
        <w:rPr>
          <w:rFonts w:ascii="標楷體" w:eastAsia="標楷體" w:hAnsi="標楷體" w:cs="標楷體"/>
          <w:sz w:val="28"/>
          <w:szCs w:val="28"/>
        </w:rPr>
        <w:t>(</w:t>
      </w:r>
      <w:r>
        <w:rPr>
          <w:rFonts w:ascii="標楷體" w:eastAsia="標楷體" w:hAnsi="標楷體" w:cs="標楷體"/>
          <w:sz w:val="28"/>
          <w:szCs w:val="28"/>
        </w:rPr>
        <w:t>出題及閱卷</w:t>
      </w:r>
      <w:r>
        <w:rPr>
          <w:rFonts w:ascii="標楷體" w:eastAsia="標楷體" w:hAnsi="標楷體" w:cs="標楷體"/>
          <w:sz w:val="28"/>
          <w:szCs w:val="28"/>
        </w:rPr>
        <w:t>)</w:t>
      </w:r>
      <w:r>
        <w:rPr>
          <w:rFonts w:ascii="標楷體" w:eastAsia="標楷體" w:hAnsi="標楷體" w:cs="標楷體"/>
          <w:sz w:val="28"/>
          <w:szCs w:val="28"/>
        </w:rPr>
        <w:t>之教師名單。</w:t>
      </w:r>
    </w:p>
    <w:p w:rsidR="00B6463B" w:rsidRDefault="008D14F5">
      <w:pPr>
        <w:pBdr>
          <w:top w:val="nil"/>
          <w:left w:val="nil"/>
          <w:bottom w:val="nil"/>
          <w:right w:val="nil"/>
          <w:between w:val="nil"/>
        </w:pBd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五、備註：</w:t>
      </w:r>
    </w:p>
    <w:p w:rsidR="00B6463B" w:rsidRDefault="008D14F5">
      <w:pPr>
        <w:numPr>
          <w:ilvl w:val="0"/>
          <w:numId w:val="2"/>
        </w:numPr>
        <w:pBdr>
          <w:top w:val="nil"/>
          <w:left w:val="nil"/>
          <w:bottom w:val="nil"/>
          <w:right w:val="nil"/>
          <w:between w:val="nil"/>
        </w:pBdr>
        <w:spacing w:line="276" w:lineRule="auto"/>
        <w:ind w:left="1134"/>
        <w:jc w:val="both"/>
        <w:rPr>
          <w:rFonts w:ascii="標楷體" w:eastAsia="標楷體" w:hAnsi="標楷體" w:cs="標楷體"/>
        </w:rPr>
      </w:pPr>
      <w:r>
        <w:rPr>
          <w:rFonts w:ascii="標楷體" w:eastAsia="標楷體" w:hAnsi="標楷體" w:cs="標楷體"/>
          <w:color w:val="000000"/>
          <w:sz w:val="28"/>
          <w:szCs w:val="28"/>
        </w:rPr>
        <w:t>請召集人於會前協調會議相關事宜，並請列席教師準時出席。在確定教學研究會開會時間、地點後，請儘早告知教學組，以利彙整相關資料。</w:t>
      </w:r>
    </w:p>
    <w:p w:rsidR="00B6463B" w:rsidRDefault="008D14F5">
      <w:pPr>
        <w:numPr>
          <w:ilvl w:val="0"/>
          <w:numId w:val="2"/>
        </w:numPr>
        <w:pBdr>
          <w:top w:val="nil"/>
          <w:left w:val="nil"/>
          <w:bottom w:val="nil"/>
          <w:right w:val="nil"/>
          <w:between w:val="nil"/>
        </w:pBdr>
        <w:spacing w:line="276" w:lineRule="auto"/>
        <w:ind w:left="1134"/>
        <w:jc w:val="both"/>
        <w:rPr>
          <w:rFonts w:ascii="標楷體" w:eastAsia="標楷體" w:hAnsi="標楷體" w:cs="標楷體"/>
        </w:rPr>
      </w:pPr>
      <w:r>
        <w:rPr>
          <w:rFonts w:ascii="標楷體" w:eastAsia="標楷體" w:hAnsi="標楷體" w:cs="標楷體"/>
          <w:b/>
          <w:color w:val="000000"/>
          <w:sz w:val="28"/>
          <w:szCs w:val="28"/>
        </w:rPr>
        <w:t>各科請於</w:t>
      </w:r>
      <w:r w:rsidRPr="00E645EA">
        <w:rPr>
          <w:rFonts w:ascii="標楷體" w:eastAsia="標楷體" w:hAnsi="標楷體" w:cs="標楷體"/>
          <w:b/>
          <w:color w:val="FF0000"/>
          <w:sz w:val="28"/>
          <w:szCs w:val="28"/>
        </w:rPr>
        <w:t>3</w:t>
      </w:r>
      <w:r w:rsidRPr="00E645EA">
        <w:rPr>
          <w:rFonts w:ascii="標楷體" w:eastAsia="標楷體" w:hAnsi="標楷體" w:cs="標楷體"/>
          <w:b/>
          <w:color w:val="FF0000"/>
          <w:sz w:val="28"/>
          <w:szCs w:val="28"/>
        </w:rPr>
        <w:t>月</w:t>
      </w:r>
      <w:r w:rsidRPr="00E645EA">
        <w:rPr>
          <w:rFonts w:ascii="標楷體" w:eastAsia="標楷體" w:hAnsi="標楷體" w:cs="標楷體"/>
          <w:b/>
          <w:color w:val="FF0000"/>
          <w:sz w:val="28"/>
          <w:szCs w:val="28"/>
        </w:rPr>
        <w:t>4</w:t>
      </w:r>
      <w:r w:rsidRPr="00E645EA">
        <w:rPr>
          <w:rFonts w:ascii="標楷體" w:eastAsia="標楷體" w:hAnsi="標楷體" w:cs="標楷體"/>
          <w:b/>
          <w:color w:val="FF0000"/>
          <w:sz w:val="28"/>
          <w:szCs w:val="28"/>
        </w:rPr>
        <w:t>日</w:t>
      </w:r>
      <w:r w:rsidRPr="00E645EA">
        <w:rPr>
          <w:rFonts w:ascii="標楷體" w:eastAsia="標楷體" w:hAnsi="標楷體" w:cs="標楷體"/>
          <w:b/>
          <w:color w:val="FF0000"/>
          <w:sz w:val="28"/>
          <w:szCs w:val="28"/>
        </w:rPr>
        <w:t>(</w:t>
      </w:r>
      <w:r w:rsidRPr="00E645EA">
        <w:rPr>
          <w:rFonts w:ascii="標楷體" w:eastAsia="標楷體" w:hAnsi="標楷體" w:cs="標楷體"/>
          <w:b/>
          <w:color w:val="FF0000"/>
          <w:sz w:val="28"/>
          <w:szCs w:val="28"/>
        </w:rPr>
        <w:t>五</w:t>
      </w:r>
      <w:r w:rsidRPr="00E645EA">
        <w:rPr>
          <w:rFonts w:ascii="標楷體" w:eastAsia="標楷體" w:hAnsi="標楷體" w:cs="標楷體"/>
          <w:b/>
          <w:color w:val="FF0000"/>
          <w:sz w:val="28"/>
          <w:szCs w:val="28"/>
        </w:rPr>
        <w:t>)</w:t>
      </w:r>
      <w:r>
        <w:rPr>
          <w:rFonts w:ascii="標楷體" w:eastAsia="標楷體" w:hAnsi="標楷體" w:cs="標楷體"/>
          <w:b/>
          <w:color w:val="000000"/>
          <w:sz w:val="28"/>
          <w:szCs w:val="28"/>
        </w:rPr>
        <w:t>前繳交：</w:t>
      </w:r>
      <w:r>
        <w:rPr>
          <w:rFonts w:ascii="標楷體" w:eastAsia="標楷體" w:hAnsi="標楷體" w:cs="標楷體"/>
          <w:color w:val="000000"/>
          <w:sz w:val="28"/>
          <w:szCs w:val="28"/>
        </w:rPr>
        <w:t>「分科教學研究會議紀錄」、「</w:t>
      </w:r>
      <w:r>
        <w:rPr>
          <w:rFonts w:ascii="標楷體" w:eastAsia="標楷體" w:hAnsi="標楷體" w:cs="標楷體"/>
          <w:color w:val="000000"/>
          <w:sz w:val="28"/>
          <w:szCs w:val="28"/>
        </w:rPr>
        <w:t>110-2</w:t>
      </w:r>
      <w:r>
        <w:rPr>
          <w:rFonts w:ascii="標楷體" w:eastAsia="標楷體" w:hAnsi="標楷體" w:cs="標楷體"/>
          <w:color w:val="000000"/>
          <w:sz w:val="28"/>
          <w:szCs w:val="28"/>
        </w:rPr>
        <w:t>各科命題表」、「</w:t>
      </w:r>
      <w:r>
        <w:rPr>
          <w:rFonts w:ascii="標楷體" w:eastAsia="標楷體" w:hAnsi="標楷體" w:cs="標楷體"/>
          <w:color w:val="000000"/>
          <w:sz w:val="28"/>
          <w:szCs w:val="28"/>
        </w:rPr>
        <w:t>110-2</w:t>
      </w:r>
      <w:r>
        <w:rPr>
          <w:rFonts w:ascii="標楷體" w:eastAsia="標楷體" w:hAnsi="標楷體" w:cs="標楷體"/>
          <w:color w:val="000000"/>
          <w:sz w:val="28"/>
          <w:szCs w:val="28"/>
        </w:rPr>
        <w:t>教學進度負責教師名單總表」、「教學進度表」、「</w:t>
      </w:r>
      <w:r>
        <w:rPr>
          <w:rFonts w:ascii="標楷體" w:eastAsia="標楷體" w:hAnsi="標楷體" w:cs="標楷體"/>
          <w:color w:val="000000"/>
          <w:sz w:val="28"/>
          <w:szCs w:val="28"/>
        </w:rPr>
        <w:t>110-2</w:t>
      </w:r>
      <w:r>
        <w:rPr>
          <w:rFonts w:ascii="標楷體" w:eastAsia="標楷體" w:hAnsi="標楷體" w:cs="標楷體"/>
          <w:color w:val="000000"/>
          <w:sz w:val="28"/>
          <w:szCs w:val="28"/>
        </w:rPr>
        <w:t>各科命題</w:t>
      </w:r>
      <w:r>
        <w:rPr>
          <w:rFonts w:ascii="標楷體" w:eastAsia="標楷體" w:hAnsi="標楷體" w:cs="標楷體"/>
          <w:sz w:val="28"/>
          <w:szCs w:val="28"/>
        </w:rPr>
        <w:t>總</w:t>
      </w:r>
      <w:r>
        <w:rPr>
          <w:rFonts w:ascii="標楷體" w:eastAsia="標楷體" w:hAnsi="標楷體" w:cs="標楷體"/>
          <w:color w:val="000000"/>
          <w:sz w:val="28"/>
          <w:szCs w:val="28"/>
        </w:rPr>
        <w:t>表」</w:t>
      </w:r>
      <w:r>
        <w:rPr>
          <w:rFonts w:ascii="標楷體" w:eastAsia="標楷體" w:hAnsi="標楷體" w:cs="標楷體"/>
          <w:sz w:val="28"/>
          <w:szCs w:val="28"/>
        </w:rPr>
        <w:t>、「</w:t>
      </w:r>
      <w:r>
        <w:rPr>
          <w:rFonts w:ascii="標楷體" w:eastAsia="標楷體" w:hAnsi="標楷體" w:cs="標楷體"/>
          <w:color w:val="252525"/>
          <w:sz w:val="28"/>
          <w:szCs w:val="28"/>
        </w:rPr>
        <w:t>各科目學業成績計算比例表」</w:t>
      </w:r>
    </w:p>
    <w:p w:rsidR="00B6463B" w:rsidRDefault="008D14F5">
      <w:pPr>
        <w:pBdr>
          <w:top w:val="nil"/>
          <w:left w:val="nil"/>
          <w:bottom w:val="nil"/>
          <w:right w:val="nil"/>
          <w:between w:val="nil"/>
        </w:pBdr>
        <w:spacing w:line="276" w:lineRule="auto"/>
        <w:ind w:left="1134"/>
        <w:rPr>
          <w:rFonts w:ascii="標楷體" w:eastAsia="標楷體" w:hAnsi="標楷體" w:cs="標楷體"/>
          <w:color w:val="000000"/>
          <w:sz w:val="28"/>
          <w:szCs w:val="28"/>
        </w:rPr>
      </w:pPr>
      <w:r>
        <w:rPr>
          <w:rFonts w:ascii="標楷體" w:eastAsia="標楷體" w:hAnsi="標楷體" w:cs="標楷體"/>
          <w:b/>
          <w:color w:val="000000"/>
          <w:sz w:val="28"/>
          <w:szCs w:val="28"/>
        </w:rPr>
        <w:t>英文科請繳交：</w:t>
      </w:r>
      <w:r>
        <w:rPr>
          <w:rFonts w:ascii="標楷體" w:eastAsia="標楷體" w:hAnsi="標楷體" w:cs="標楷體"/>
          <w:color w:val="000000"/>
          <w:sz w:val="28"/>
          <w:szCs w:val="28"/>
        </w:rPr>
        <w:t>「英文單字比賽出題暨閱卷老師名單」。</w:t>
      </w:r>
    </w:p>
    <w:p w:rsidR="00B6463B" w:rsidRDefault="008D14F5">
      <w:pPr>
        <w:numPr>
          <w:ilvl w:val="0"/>
          <w:numId w:val="2"/>
        </w:numPr>
        <w:pBdr>
          <w:top w:val="nil"/>
          <w:left w:val="nil"/>
          <w:bottom w:val="nil"/>
          <w:right w:val="nil"/>
          <w:between w:val="nil"/>
        </w:pBdr>
        <w:spacing w:line="276" w:lineRule="auto"/>
        <w:ind w:left="1134" w:hanging="482"/>
        <w:rPr>
          <w:rFonts w:ascii="標楷體" w:eastAsia="標楷體" w:hAnsi="標楷體" w:cs="標楷體"/>
        </w:rPr>
      </w:pPr>
      <w:r>
        <w:rPr>
          <w:rFonts w:ascii="標楷體" w:eastAsia="標楷體" w:hAnsi="標楷體" w:cs="標楷體"/>
          <w:color w:val="000000"/>
          <w:sz w:val="28"/>
          <w:szCs w:val="28"/>
        </w:rPr>
        <w:t>會後需繳交資料：</w:t>
      </w:r>
    </w:p>
    <w:tbl>
      <w:tblPr>
        <w:tblStyle w:val="af2"/>
        <w:tblW w:w="951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7"/>
        <w:gridCol w:w="2007"/>
        <w:gridCol w:w="2008"/>
      </w:tblGrid>
      <w:tr w:rsidR="00B6463B">
        <w:trPr>
          <w:trHeight w:val="365"/>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252525"/>
                <w:sz w:val="28"/>
                <w:szCs w:val="28"/>
              </w:rPr>
            </w:pPr>
            <w:r>
              <w:rPr>
                <w:rFonts w:ascii="標楷體" w:eastAsia="標楷體" w:hAnsi="標楷體" w:cs="標楷體"/>
                <w:b/>
                <w:color w:val="252525"/>
                <w:sz w:val="28"/>
                <w:szCs w:val="28"/>
              </w:rPr>
              <w:t>工作項目</w:t>
            </w:r>
          </w:p>
        </w:tc>
        <w:tc>
          <w:tcPr>
            <w:tcW w:w="200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252525"/>
                <w:sz w:val="28"/>
                <w:szCs w:val="28"/>
              </w:rPr>
            </w:pPr>
            <w:r>
              <w:rPr>
                <w:rFonts w:ascii="標楷體" w:eastAsia="標楷體" w:hAnsi="標楷體" w:cs="標楷體"/>
                <w:b/>
                <w:color w:val="252525"/>
                <w:sz w:val="28"/>
                <w:szCs w:val="28"/>
              </w:rPr>
              <w:t>收件人</w:t>
            </w:r>
          </w:p>
        </w:tc>
        <w:tc>
          <w:tcPr>
            <w:tcW w:w="2008"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252525"/>
                <w:sz w:val="28"/>
                <w:szCs w:val="28"/>
              </w:rPr>
            </w:pPr>
            <w:r>
              <w:rPr>
                <w:rFonts w:ascii="標楷體" w:eastAsia="標楷體" w:hAnsi="標楷體" w:cs="標楷體"/>
                <w:b/>
                <w:color w:val="252525"/>
                <w:sz w:val="28"/>
                <w:szCs w:val="28"/>
              </w:rPr>
              <w:t>期限</w:t>
            </w:r>
          </w:p>
        </w:tc>
      </w:tr>
      <w:tr w:rsidR="00B6463B">
        <w:trPr>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分科教學研究會議研習申請表</w:t>
            </w:r>
          </w:p>
        </w:tc>
        <w:tc>
          <w:tcPr>
            <w:tcW w:w="200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教學組</w:t>
            </w:r>
          </w:p>
        </w:tc>
        <w:tc>
          <w:tcPr>
            <w:tcW w:w="2008"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會議三天前</w:t>
            </w:r>
          </w:p>
        </w:tc>
      </w:tr>
      <w:tr w:rsidR="00B6463B">
        <w:trPr>
          <w:trHeight w:val="280"/>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ind w:left="280" w:hanging="280"/>
              <w:jc w:val="both"/>
              <w:rPr>
                <w:rFonts w:ascii="標楷體" w:eastAsia="標楷體" w:hAnsi="標楷體" w:cs="標楷體"/>
                <w:sz w:val="28"/>
                <w:szCs w:val="28"/>
              </w:rPr>
            </w:pPr>
            <w:r>
              <w:rPr>
                <w:rFonts w:ascii="標楷體" w:eastAsia="標楷體" w:hAnsi="標楷體" w:cs="標楷體"/>
                <w:sz w:val="28"/>
                <w:szCs w:val="28"/>
              </w:rPr>
              <w:t>簽到表及訂購便當發票或收據</w:t>
            </w:r>
            <w:r>
              <w:rPr>
                <w:rFonts w:ascii="標楷體" w:eastAsia="標楷體" w:hAnsi="標楷體" w:cs="標楷體"/>
                <w:sz w:val="28"/>
                <w:szCs w:val="28"/>
              </w:rPr>
              <w:t>(</w:t>
            </w:r>
            <w:r>
              <w:rPr>
                <w:rFonts w:ascii="標楷體" w:eastAsia="標楷體" w:hAnsi="標楷體" w:cs="標楷體"/>
                <w:sz w:val="28"/>
                <w:szCs w:val="28"/>
              </w:rPr>
              <w:t>統編：</w:t>
            </w:r>
            <w:r>
              <w:rPr>
                <w:rFonts w:ascii="標楷體" w:eastAsia="標楷體" w:hAnsi="標楷體" w:cs="標楷體"/>
                <w:sz w:val="28"/>
                <w:szCs w:val="28"/>
              </w:rPr>
              <w:t>87814088)</w:t>
            </w:r>
          </w:p>
          <w:p w:rsidR="00B6463B" w:rsidRDefault="008D14F5">
            <w:pPr>
              <w:pBdr>
                <w:top w:val="nil"/>
                <w:left w:val="nil"/>
                <w:bottom w:val="nil"/>
                <w:right w:val="nil"/>
                <w:between w:val="nil"/>
              </w:pBdr>
              <w:ind w:left="220"/>
              <w:jc w:val="both"/>
              <w:rPr>
                <w:rFonts w:ascii="標楷體" w:eastAsia="標楷體" w:hAnsi="標楷體" w:cs="標楷體"/>
                <w:sz w:val="28"/>
                <w:szCs w:val="28"/>
              </w:rPr>
            </w:pPr>
            <w:r>
              <w:rPr>
                <w:rFonts w:ascii="標楷體" w:eastAsia="標楷體" w:hAnsi="標楷體" w:cs="標楷體"/>
                <w:sz w:val="24"/>
                <w:szCs w:val="24"/>
              </w:rPr>
              <w:t>(</w:t>
            </w:r>
            <w:r>
              <w:rPr>
                <w:rFonts w:ascii="標楷體" w:eastAsia="標楷體" w:hAnsi="標楷體" w:cs="標楷體"/>
                <w:sz w:val="24"/>
                <w:szCs w:val="24"/>
              </w:rPr>
              <w:t>便當金額於</w:t>
            </w:r>
            <w:r>
              <w:rPr>
                <w:rFonts w:ascii="標楷體" w:eastAsia="標楷體" w:hAnsi="標楷體" w:cs="標楷體"/>
                <w:sz w:val="24"/>
                <w:szCs w:val="24"/>
              </w:rPr>
              <w:t>2/11</w:t>
            </w:r>
            <w:r>
              <w:rPr>
                <w:rFonts w:ascii="標楷體" w:eastAsia="標楷體" w:hAnsi="標楷體" w:cs="標楷體"/>
                <w:sz w:val="24"/>
                <w:szCs w:val="24"/>
              </w:rPr>
              <w:t>行政會議已協議調整至</w:t>
            </w:r>
            <w:r>
              <w:rPr>
                <w:rFonts w:ascii="標楷體" w:eastAsia="標楷體" w:hAnsi="標楷體" w:cs="標楷體"/>
                <w:color w:val="FF0000"/>
                <w:sz w:val="24"/>
                <w:szCs w:val="24"/>
              </w:rPr>
              <w:t>80</w:t>
            </w:r>
            <w:r>
              <w:rPr>
                <w:rFonts w:ascii="標楷體" w:eastAsia="標楷體" w:hAnsi="標楷體" w:cs="標楷體"/>
                <w:sz w:val="24"/>
                <w:szCs w:val="24"/>
              </w:rPr>
              <w:t>元</w:t>
            </w:r>
            <w:r>
              <w:rPr>
                <w:rFonts w:ascii="標楷體" w:eastAsia="標楷體" w:hAnsi="標楷體" w:cs="標楷體"/>
                <w:sz w:val="24"/>
                <w:szCs w:val="24"/>
              </w:rPr>
              <w:t>)</w:t>
            </w:r>
          </w:p>
        </w:tc>
        <w:tc>
          <w:tcPr>
            <w:tcW w:w="200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教學組</w:t>
            </w:r>
          </w:p>
        </w:tc>
        <w:tc>
          <w:tcPr>
            <w:tcW w:w="2008"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會議結束後</w:t>
            </w:r>
          </w:p>
        </w:tc>
      </w:tr>
      <w:tr w:rsidR="00B6463B">
        <w:trPr>
          <w:trHeight w:val="280"/>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會議紀錄</w:t>
            </w:r>
          </w:p>
        </w:tc>
        <w:tc>
          <w:tcPr>
            <w:tcW w:w="2007" w:type="dxa"/>
            <w:vMerge w:val="restart"/>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教學組</w:t>
            </w:r>
          </w:p>
        </w:tc>
        <w:tc>
          <w:tcPr>
            <w:tcW w:w="2008" w:type="dxa"/>
            <w:vMerge w:val="restart"/>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b/>
                <w:color w:val="FF9900"/>
                <w:sz w:val="28"/>
                <w:szCs w:val="28"/>
              </w:rPr>
            </w:pPr>
            <w:bookmarkStart w:id="2" w:name="_heading=h.30j0zll" w:colFirst="0" w:colLast="0"/>
            <w:bookmarkEnd w:id="2"/>
            <w:r w:rsidRPr="00E645EA">
              <w:rPr>
                <w:rFonts w:ascii="標楷體" w:eastAsia="標楷體" w:hAnsi="標楷體" w:cs="標楷體"/>
                <w:b/>
                <w:color w:val="FF0000"/>
                <w:sz w:val="28"/>
                <w:szCs w:val="28"/>
              </w:rPr>
              <w:t>3/4(</w:t>
            </w:r>
            <w:r w:rsidRPr="00E645EA">
              <w:rPr>
                <w:rFonts w:ascii="標楷體" w:eastAsia="標楷體" w:hAnsi="標楷體" w:cs="標楷體"/>
                <w:b/>
                <w:color w:val="FF0000"/>
                <w:sz w:val="28"/>
                <w:szCs w:val="28"/>
              </w:rPr>
              <w:t>五</w:t>
            </w:r>
            <w:r w:rsidRPr="00E645EA">
              <w:rPr>
                <w:rFonts w:ascii="標楷體" w:eastAsia="標楷體" w:hAnsi="標楷體" w:cs="標楷體"/>
                <w:b/>
                <w:color w:val="FF0000"/>
                <w:sz w:val="28"/>
                <w:szCs w:val="28"/>
              </w:rPr>
              <w:t>)</w:t>
            </w:r>
            <w:r w:rsidRPr="00E645EA">
              <w:rPr>
                <w:rFonts w:ascii="標楷體" w:eastAsia="標楷體" w:hAnsi="標楷體" w:cs="標楷體"/>
                <w:b/>
                <w:color w:val="FF0000"/>
                <w:sz w:val="28"/>
                <w:szCs w:val="28"/>
              </w:rPr>
              <w:t>前</w:t>
            </w:r>
          </w:p>
        </w:tc>
      </w:tr>
      <w:tr w:rsidR="00B6463B">
        <w:trPr>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110-2</w:t>
            </w:r>
            <w:r>
              <w:rPr>
                <w:rFonts w:ascii="標楷體" w:eastAsia="標楷體" w:hAnsi="標楷體" w:cs="標楷體"/>
                <w:color w:val="000000"/>
                <w:sz w:val="28"/>
                <w:szCs w:val="28"/>
              </w:rPr>
              <w:t>教學進度負責教師名單總表</w:t>
            </w:r>
          </w:p>
        </w:tc>
        <w:tc>
          <w:tcPr>
            <w:tcW w:w="2007"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008"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教學進度表</w:t>
            </w:r>
          </w:p>
        </w:tc>
        <w:tc>
          <w:tcPr>
            <w:tcW w:w="2007"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008"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英文單字比賽出題暨閱卷老師名單</w:t>
            </w:r>
          </w:p>
        </w:tc>
        <w:tc>
          <w:tcPr>
            <w:tcW w:w="2007"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008"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color w:val="000000"/>
                <w:sz w:val="28"/>
                <w:szCs w:val="28"/>
              </w:rPr>
            </w:pPr>
          </w:p>
        </w:tc>
      </w:tr>
      <w:tr w:rsidR="00B6463B">
        <w:trPr>
          <w:trHeight w:val="280"/>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110-2</w:t>
            </w:r>
            <w:r>
              <w:rPr>
                <w:rFonts w:ascii="標楷體" w:eastAsia="標楷體" w:hAnsi="標楷體" w:cs="標楷體"/>
                <w:color w:val="000000"/>
                <w:sz w:val="28"/>
                <w:szCs w:val="28"/>
              </w:rPr>
              <w:t>各科命題</w:t>
            </w:r>
            <w:r>
              <w:rPr>
                <w:rFonts w:ascii="標楷體" w:eastAsia="標楷體" w:hAnsi="標楷體" w:cs="標楷體"/>
                <w:sz w:val="28"/>
                <w:szCs w:val="28"/>
              </w:rPr>
              <w:t>總</w:t>
            </w:r>
            <w:r>
              <w:rPr>
                <w:rFonts w:ascii="標楷體" w:eastAsia="標楷體" w:hAnsi="標楷體" w:cs="標楷體"/>
                <w:color w:val="000000"/>
                <w:sz w:val="28"/>
                <w:szCs w:val="28"/>
              </w:rPr>
              <w:t>表</w:t>
            </w:r>
          </w:p>
        </w:tc>
        <w:tc>
          <w:tcPr>
            <w:tcW w:w="200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課務組</w:t>
            </w:r>
          </w:p>
        </w:tc>
        <w:tc>
          <w:tcPr>
            <w:tcW w:w="2008"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sz w:val="28"/>
                <w:szCs w:val="28"/>
              </w:rPr>
            </w:pPr>
          </w:p>
        </w:tc>
      </w:tr>
      <w:tr w:rsidR="00B6463B">
        <w:trPr>
          <w:trHeight w:val="280"/>
          <w:jc w:val="center"/>
        </w:trPr>
        <w:tc>
          <w:tcPr>
            <w:tcW w:w="549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110-2</w:t>
            </w:r>
            <w:r>
              <w:rPr>
                <w:rFonts w:ascii="標楷體" w:eastAsia="標楷體" w:hAnsi="標楷體" w:cs="標楷體"/>
                <w:sz w:val="28"/>
                <w:szCs w:val="28"/>
              </w:rPr>
              <w:t>各科目學業成績計算比例表</w:t>
            </w:r>
          </w:p>
        </w:tc>
        <w:tc>
          <w:tcPr>
            <w:tcW w:w="2007" w:type="dxa"/>
            <w:shd w:val="clear" w:color="auto" w:fill="auto"/>
            <w:tcMar>
              <w:top w:w="0" w:type="dxa"/>
              <w:left w:w="108" w:type="dxa"/>
              <w:bottom w:w="0" w:type="dxa"/>
              <w:right w:w="108" w:type="dxa"/>
            </w:tcMar>
            <w:vAlign w:val="center"/>
          </w:tcPr>
          <w:p w:rsidR="00B6463B" w:rsidRDefault="008D14F5">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註冊組</w:t>
            </w:r>
          </w:p>
        </w:tc>
        <w:tc>
          <w:tcPr>
            <w:tcW w:w="2008" w:type="dxa"/>
            <w:vMerge/>
            <w:shd w:val="clear" w:color="auto" w:fill="auto"/>
            <w:tcMar>
              <w:top w:w="0" w:type="dxa"/>
              <w:left w:w="108" w:type="dxa"/>
              <w:bottom w:w="0" w:type="dxa"/>
              <w:right w:w="108" w:type="dxa"/>
            </w:tcMar>
            <w:vAlign w:val="center"/>
          </w:tcPr>
          <w:p w:rsidR="00B6463B" w:rsidRDefault="00B6463B">
            <w:pPr>
              <w:pBdr>
                <w:top w:val="nil"/>
                <w:left w:val="nil"/>
                <w:bottom w:val="nil"/>
                <w:right w:val="nil"/>
                <w:between w:val="nil"/>
              </w:pBdr>
              <w:spacing w:line="276" w:lineRule="auto"/>
              <w:rPr>
                <w:rFonts w:ascii="標楷體" w:eastAsia="標楷體" w:hAnsi="標楷體" w:cs="標楷體"/>
                <w:sz w:val="28"/>
                <w:szCs w:val="28"/>
              </w:rPr>
            </w:pPr>
          </w:p>
        </w:tc>
      </w:tr>
    </w:tbl>
    <w:p w:rsidR="00B6463B" w:rsidRDefault="00B6463B">
      <w:pPr>
        <w:pBdr>
          <w:top w:val="nil"/>
          <w:left w:val="nil"/>
          <w:bottom w:val="nil"/>
          <w:right w:val="nil"/>
          <w:between w:val="nil"/>
        </w:pBdr>
        <w:rPr>
          <w:rFonts w:ascii="標楷體" w:eastAsia="標楷體" w:hAnsi="標楷體" w:cs="標楷體"/>
          <w:color w:val="000000"/>
          <w:sz w:val="28"/>
          <w:szCs w:val="28"/>
        </w:rPr>
      </w:pPr>
    </w:p>
    <w:sectPr w:rsidR="00B6463B">
      <w:footerReference w:type="default" r:id="rId14"/>
      <w:pgSz w:w="11930" w:h="16860"/>
      <w:pgMar w:top="1338" w:right="958" w:bottom="1123" w:left="95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F5" w:rsidRDefault="008D14F5">
      <w:r>
        <w:separator/>
      </w:r>
    </w:p>
  </w:endnote>
  <w:endnote w:type="continuationSeparator" w:id="0">
    <w:p w:rsidR="008D14F5" w:rsidRDefault="008D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IDAutomationHC39M"/>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3B" w:rsidRDefault="008D14F5">
    <w:pPr>
      <w:pBdr>
        <w:top w:val="nil"/>
        <w:left w:val="nil"/>
        <w:bottom w:val="nil"/>
        <w:right w:val="nil"/>
        <w:between w:val="nil"/>
      </w:pBdr>
      <w:spacing w:before="19"/>
      <w:ind w:left="40"/>
      <w:rPr>
        <w:color w:val="000000"/>
        <w:sz w:val="20"/>
        <w:szCs w:val="20"/>
      </w:rPr>
    </w:pPr>
    <w:r>
      <w:rPr>
        <w:sz w:val="20"/>
        <w:szCs w:val="20"/>
      </w:rPr>
      <w:t xml:space="preserve">                                                                   </w:t>
    </w:r>
    <w:r>
      <w:rPr>
        <w:color w:val="000000"/>
        <w:sz w:val="20"/>
        <w:szCs w:val="20"/>
      </w:rPr>
      <w:fldChar w:fldCharType="begin"/>
    </w:r>
    <w:r>
      <w:rPr>
        <w:color w:val="000000"/>
        <w:sz w:val="20"/>
        <w:szCs w:val="20"/>
      </w:rPr>
      <w:instrText>PAGE</w:instrText>
    </w:r>
    <w:r w:rsidR="00E645EA">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F5" w:rsidRDefault="008D14F5">
      <w:r>
        <w:separator/>
      </w:r>
    </w:p>
  </w:footnote>
  <w:footnote w:type="continuationSeparator" w:id="0">
    <w:p w:rsidR="008D14F5" w:rsidRDefault="008D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581F"/>
    <w:multiLevelType w:val="multilevel"/>
    <w:tmpl w:val="E8DAA506"/>
    <w:lvl w:ilvl="0">
      <w:start w:val="1"/>
      <w:numFmt w:val="decimal"/>
      <w:lvlText w:val="%1."/>
      <w:lvlJc w:val="left"/>
      <w:pPr>
        <w:ind w:left="1190" w:hanging="48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2、"/>
      <w:lvlJc w:val="left"/>
      <w:pPr>
        <w:ind w:left="1670" w:hanging="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5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30" w:hanging="19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110" w:hanging="2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359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070" w:hanging="3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4550" w:hanging="3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503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361C1BB8"/>
    <w:multiLevelType w:val="multilevel"/>
    <w:tmpl w:val="2A92787C"/>
    <w:lvl w:ilvl="0">
      <w:start w:val="1"/>
      <w:numFmt w:val="decimal"/>
      <w:lvlText w:val="%1."/>
      <w:lvlJc w:val="left"/>
      <w:pPr>
        <w:ind w:left="480" w:hanging="48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2、"/>
      <w:lvlJc w:val="left"/>
      <w:pPr>
        <w:ind w:left="960" w:hanging="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920" w:hanging="19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2400" w:hanging="2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360" w:hanging="3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3840" w:hanging="3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99443F9"/>
    <w:multiLevelType w:val="multilevel"/>
    <w:tmpl w:val="D00CE14C"/>
    <w:lvl w:ilvl="0">
      <w:start w:val="1"/>
      <w:numFmt w:val="decimal"/>
      <w:lvlText w:val="%1."/>
      <w:lvlJc w:val="left"/>
      <w:pPr>
        <w:ind w:left="1118" w:hanging="1118"/>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decimal"/>
      <w:lvlText w:val="(%2)"/>
      <w:lvlJc w:val="left"/>
      <w:pPr>
        <w:ind w:left="1219" w:hanging="1219"/>
      </w:pPr>
      <w:rPr>
        <w:rFonts w:ascii="Verdana" w:eastAsia="Verdana" w:hAnsi="Verdana" w:cs="Verdana"/>
        <w:b w:val="0"/>
        <w:i w:val="0"/>
        <w:smallCaps w:val="0"/>
        <w:strike w:val="0"/>
        <w:color w:val="000000"/>
        <w:sz w:val="28"/>
        <w:szCs w:val="28"/>
        <w:u w:val="none"/>
        <w:shd w:val="clear" w:color="auto" w:fill="auto"/>
        <w:vertAlign w:val="baseline"/>
      </w:rPr>
    </w:lvl>
    <w:lvl w:ilvl="2">
      <w:start w:val="1"/>
      <w:numFmt w:val="bullet"/>
      <w:lvlText w:val="•"/>
      <w:lvlJc w:val="left"/>
      <w:pPr>
        <w:ind w:left="2242" w:hanging="22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264" w:hanging="32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286" w:hanging="428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309" w:hanging="53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331" w:hanging="633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353" w:hanging="735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376" w:hanging="83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3B"/>
    <w:rsid w:val="00143B58"/>
    <w:rsid w:val="0078258E"/>
    <w:rsid w:val="008D14F5"/>
    <w:rsid w:val="00943883"/>
    <w:rsid w:val="00B6463B"/>
    <w:rsid w:val="00BC518C"/>
    <w:rsid w:val="00D065F2"/>
    <w:rsid w:val="00DE4093"/>
    <w:rsid w:val="00E5559D"/>
    <w:rsid w:val="00E645EA"/>
    <w:rsid w:val="00FD5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0DD4"/>
  <w15:docId w15:val="{1A405E59-B6E5-456E-99AB-CD031731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Verdana"/>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pBdr>
        <w:top w:val="nil"/>
        <w:left w:val="nil"/>
        <w:bottom w:val="nil"/>
        <w:right w:val="nil"/>
        <w:between w:val="nil"/>
      </w:pBdr>
      <w:spacing w:line="698" w:lineRule="auto"/>
      <w:ind w:left="660"/>
      <w:outlineLvl w:val="0"/>
    </w:pPr>
    <w:rPr>
      <w:b/>
      <w:sz w:val="40"/>
      <w:szCs w:val="40"/>
    </w:rPr>
  </w:style>
  <w:style w:type="paragraph" w:styleId="2">
    <w:name w:val="heading 2"/>
    <w:basedOn w:val="a"/>
    <w:next w:val="a"/>
    <w:pPr>
      <w:pBdr>
        <w:top w:val="nil"/>
        <w:left w:val="nil"/>
        <w:bottom w:val="nil"/>
        <w:right w:val="nil"/>
        <w:between w:val="nil"/>
      </w:pBdr>
      <w:ind w:left="1200" w:hanging="360"/>
      <w:outlineLvl w:val="1"/>
    </w:pPr>
    <w:rPr>
      <w:b/>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486607"/>
    <w:rPr>
      <w:color w:val="0000FF" w:themeColor="hyperlink"/>
      <w:u w:val="single"/>
    </w:rPr>
  </w:style>
  <w:style w:type="paragraph" w:styleId="aa">
    <w:name w:val="List Paragraph"/>
    <w:basedOn w:val="a"/>
    <w:uiPriority w:val="34"/>
    <w:qFormat/>
    <w:rsid w:val="00486607"/>
    <w:pPr>
      <w:ind w:leftChars="200" w:left="480"/>
    </w:pPr>
  </w:style>
  <w:style w:type="paragraph" w:styleId="ab">
    <w:name w:val="header"/>
    <w:basedOn w:val="a"/>
    <w:link w:val="ac"/>
    <w:uiPriority w:val="99"/>
    <w:unhideWhenUsed/>
    <w:rsid w:val="00FA2B24"/>
    <w:pPr>
      <w:tabs>
        <w:tab w:val="center" w:pos="4153"/>
        <w:tab w:val="right" w:pos="8306"/>
      </w:tabs>
      <w:snapToGrid w:val="0"/>
    </w:pPr>
    <w:rPr>
      <w:sz w:val="20"/>
      <w:szCs w:val="20"/>
    </w:rPr>
  </w:style>
  <w:style w:type="character" w:customStyle="1" w:styleId="ac">
    <w:name w:val="頁首 字元"/>
    <w:basedOn w:val="a0"/>
    <w:link w:val="ab"/>
    <w:uiPriority w:val="99"/>
    <w:rsid w:val="00FA2B24"/>
    <w:rPr>
      <w:sz w:val="20"/>
      <w:szCs w:val="20"/>
    </w:rPr>
  </w:style>
  <w:style w:type="paragraph" w:styleId="ad">
    <w:name w:val="footer"/>
    <w:basedOn w:val="a"/>
    <w:link w:val="ae"/>
    <w:uiPriority w:val="99"/>
    <w:unhideWhenUsed/>
    <w:rsid w:val="00FA2B24"/>
    <w:pPr>
      <w:tabs>
        <w:tab w:val="center" w:pos="4153"/>
        <w:tab w:val="right" w:pos="8306"/>
      </w:tabs>
      <w:snapToGrid w:val="0"/>
    </w:pPr>
    <w:rPr>
      <w:sz w:val="20"/>
      <w:szCs w:val="20"/>
    </w:rPr>
  </w:style>
  <w:style w:type="character" w:customStyle="1" w:styleId="ae">
    <w:name w:val="頁尾 字元"/>
    <w:basedOn w:val="a0"/>
    <w:link w:val="ad"/>
    <w:uiPriority w:val="99"/>
    <w:rsid w:val="00FA2B24"/>
    <w:rPr>
      <w:sz w:val="20"/>
      <w:szCs w:val="20"/>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character" w:styleId="af3">
    <w:name w:val="FollowedHyperlink"/>
    <w:basedOn w:val="a0"/>
    <w:uiPriority w:val="99"/>
    <w:semiHidden/>
    <w:unhideWhenUsed/>
    <w:rsid w:val="00143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clvsc.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clvsc.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3j6R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eurl.cc/mGR7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Mbrg6ofjx7GHeWr7pA+bnIeFQ==">AMUW2mXduhPSwUM3Coy1JFVE0yeruU2BRONIw4srTgvOM0/swaugXgHoaxJFhIwcRIdAK+LgdZmWXIyXS5b4Psfe2EgUGYLfBH9r5VjDtUwnBGUHD4mmV6WpnWafT0mcVf6xBa13FZ70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2022-02-08T00:27:00Z</dcterms:created>
  <dcterms:modified xsi:type="dcterms:W3CDTF">2022-02-08T00:27:00Z</dcterms:modified>
</cp:coreProperties>
</file>