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:rsidR="001A6396" w:rsidRDefault="00130742">
      <w:pPr>
        <w:pStyle w:val="1"/>
        <w:spacing w:before="39"/>
        <w:ind w:firstLine="188"/>
        <w:jc w:val="center"/>
        <w:rPr>
          <w:rFonts w:ascii="Times New Roman" w:eastAsia="Times New Roman" w:cs="Times New Roman"/>
        </w:rPr>
      </w:pPr>
      <w:sdt>
        <w:sdtPr>
          <w:tag w:val="goog_rdk_0"/>
          <w:id w:val="406424371"/>
        </w:sdtPr>
        <w:sdtEndPr/>
        <w:sdtContent>
          <w:r w:rsidR="002D0470">
            <w:rPr>
              <w:rFonts w:ascii="Gungsuh" w:eastAsia="Gungsuh" w:hAnsi="Gungsuh" w:cs="Gungsuh"/>
            </w:rPr>
            <w:t>桃園市立中壢商業高級中等學校110</w:t>
          </w:r>
          <w:proofErr w:type="gramStart"/>
          <w:r w:rsidR="002D0470">
            <w:rPr>
              <w:rFonts w:ascii="Gungsuh" w:eastAsia="Gungsuh" w:hAnsi="Gungsuh" w:cs="Gungsuh"/>
            </w:rPr>
            <w:t>學年度第</w:t>
          </w:r>
          <w:proofErr w:type="gramEnd"/>
          <w:r w:rsidR="002D0470">
            <w:rPr>
              <w:rFonts w:ascii="Gungsuh" w:eastAsia="Gungsuh" w:hAnsi="Gungsuh" w:cs="Gungsuh"/>
            </w:rPr>
            <w:t xml:space="preserve"> 2 學期</w:t>
          </w:r>
        </w:sdtContent>
      </w:sdt>
    </w:p>
    <w:p w:rsidR="001A6396" w:rsidRDefault="00130742">
      <w:pPr>
        <w:pStyle w:val="1"/>
        <w:spacing w:before="39"/>
        <w:ind w:firstLine="188"/>
        <w:jc w:val="center"/>
        <w:rPr>
          <w:rFonts w:ascii="Times New Roman" w:eastAsia="Times New Roman" w:cs="Times New Roman"/>
        </w:rPr>
      </w:pPr>
      <w:sdt>
        <w:sdtPr>
          <w:tag w:val="goog_rdk_1"/>
          <w:id w:val="1975561170"/>
        </w:sdtPr>
        <w:sdtEndPr/>
        <w:sdtContent>
          <w:r w:rsidR="002D0470">
            <w:rPr>
              <w:rFonts w:ascii="Gungsuh" w:eastAsia="Gungsuh" w:hAnsi="Gungsuh" w:cs="Gungsuh"/>
            </w:rPr>
            <w:t>第 3 次分科教學研究會會議議程</w:t>
          </w:r>
          <w:r w:rsidR="001868A9">
            <w:rPr>
              <w:rFonts w:ascii="Gungsuh" w:hAnsi="Gungsuh" w:cs="Gungsuh" w:hint="eastAsia"/>
            </w:rPr>
            <w:t>暨暑</w:t>
          </w:r>
          <w:r w:rsidR="001868A9">
            <w:rPr>
              <w:rFonts w:ascii="Gungsuh" w:hAnsi="Gungsuh" w:cs="Gungsuh"/>
            </w:rPr>
            <w:t>輔協調會</w:t>
          </w:r>
        </w:sdtContent>
      </w:sdt>
    </w:p>
    <w:p w:rsidR="001A6396" w:rsidRDefault="00130742">
      <w:pPr>
        <w:pBdr>
          <w:top w:val="nil"/>
          <w:left w:val="nil"/>
          <w:bottom w:val="nil"/>
          <w:right w:val="nil"/>
          <w:between w:val="nil"/>
        </w:pBdr>
        <w:spacing w:before="90"/>
        <w:ind w:left="112"/>
        <w:rPr>
          <w:rFonts w:ascii="Times New Roman" w:eastAsia="Times New Roman" w:cs="Times New Roman"/>
          <w:color w:val="000000"/>
          <w:sz w:val="28"/>
          <w:szCs w:val="28"/>
        </w:rPr>
      </w:pPr>
      <w:sdt>
        <w:sdtPr>
          <w:tag w:val="goog_rdk_2"/>
          <w:id w:val="-94715495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一、開會時間：請各科於 </w:t>
          </w:r>
        </w:sdtContent>
      </w:sdt>
      <w:sdt>
        <w:sdtPr>
          <w:tag w:val="goog_rdk_3"/>
          <w:id w:val="1911580201"/>
        </w:sdtPr>
        <w:sdtEndPr/>
        <w:sdtContent>
          <w:r w:rsidR="007B0F66">
            <w:rPr>
              <w:rFonts w:ascii="Gungsuh" w:eastAsia="Gungsuh" w:hAnsi="Gungsuh" w:cs="Gungsuh"/>
              <w:b/>
              <w:color w:val="FF0000"/>
              <w:sz w:val="28"/>
              <w:szCs w:val="28"/>
            </w:rPr>
            <w:t>111</w:t>
          </w:r>
          <w:r w:rsidR="002D0470">
            <w:rPr>
              <w:rFonts w:ascii="Gungsuh" w:eastAsia="Gungsuh" w:hAnsi="Gungsuh" w:cs="Gungsuh"/>
              <w:b/>
              <w:color w:val="FF0000"/>
              <w:sz w:val="28"/>
              <w:szCs w:val="28"/>
            </w:rPr>
            <w:t>年 6 月 10日(星期五)</w:t>
          </w:r>
        </w:sdtContent>
      </w:sdt>
      <w:sdt>
        <w:sdtPr>
          <w:tag w:val="goog_rdk_4"/>
          <w:id w:val="-1776011385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前自行擇日召開。</w:t>
          </w:r>
        </w:sdtContent>
      </w:sdt>
    </w:p>
    <w:p w:rsidR="001A6396" w:rsidRDefault="001A639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cs="Times New Roman"/>
          <w:color w:val="000000"/>
          <w:sz w:val="7"/>
          <w:szCs w:val="7"/>
        </w:rPr>
      </w:pPr>
    </w:p>
    <w:tbl>
      <w:tblPr>
        <w:tblStyle w:val="af1"/>
        <w:tblW w:w="9137" w:type="dxa"/>
        <w:tblInd w:w="656" w:type="dxa"/>
        <w:tblLayout w:type="fixed"/>
        <w:tblLook w:val="0000" w:firstRow="0" w:lastRow="0" w:firstColumn="0" w:lastColumn="0" w:noHBand="0" w:noVBand="0"/>
      </w:tblPr>
      <w:tblGrid>
        <w:gridCol w:w="2153"/>
        <w:gridCol w:w="2282"/>
        <w:gridCol w:w="2285"/>
        <w:gridCol w:w="2417"/>
      </w:tblGrid>
      <w:tr w:rsidR="001A6396">
        <w:trPr>
          <w:trHeight w:val="380"/>
        </w:trPr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396" w:rsidRDefault="0013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09" w:right="203"/>
              <w:jc w:val="center"/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tag w:val="goog_rdk_5"/>
                <w:id w:val="-1816174488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color w:val="000000"/>
                    <w:sz w:val="24"/>
                    <w:szCs w:val="24"/>
                  </w:rPr>
                  <w:t>科別</w:t>
                </w:r>
              </w:sdtContent>
            </w:sdt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396" w:rsidRDefault="0013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97" w:right="387"/>
              <w:jc w:val="center"/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tag w:val="goog_rdk_6"/>
                <w:id w:val="-1109278072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color w:val="000000"/>
                    <w:sz w:val="24"/>
                    <w:szCs w:val="24"/>
                  </w:rPr>
                  <w:t>召集人兼主席</w:t>
                </w:r>
              </w:sdtContent>
            </w:sdt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396" w:rsidRDefault="0013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726" w:right="710"/>
              <w:jc w:val="center"/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tag w:val="goog_rdk_7"/>
                <w:id w:val="1001389606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color w:val="000000"/>
                    <w:sz w:val="24"/>
                    <w:szCs w:val="24"/>
                  </w:rPr>
                  <w:t>記錄</w:t>
                </w:r>
              </w:sdtContent>
            </w:sdt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396" w:rsidRDefault="0013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947" w:right="933"/>
              <w:jc w:val="center"/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tag w:val="goog_rdk_8"/>
                <w:id w:val="1567069355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color w:val="000000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1A6396">
        <w:trPr>
          <w:trHeight w:val="400"/>
        </w:trPr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國文科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羅慧如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236" w:right="221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李慧芳</w:t>
            </w:r>
          </w:p>
        </w:tc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396" w:rsidRDefault="0013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223" w:lineRule="auto"/>
              <w:ind w:left="404" w:right="80" w:hanging="276"/>
              <w:jc w:val="both"/>
              <w:rPr>
                <w:rFonts w:ascii="Times New Roman" w:eastAsia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9"/>
                <w:id w:val="-1300290508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※請各科召集人於開 會時間以及地點 確定之後，致電通知教務處教學組張雅婷小姐(分 機1210)，或 在 科 </w:t>
                </w:r>
                <w:proofErr w:type="gramStart"/>
                <w:r w:rsidR="002D0470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召群組</w:t>
                </w:r>
                <w:proofErr w:type="gramEnd"/>
                <w:r w:rsidR="002D0470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上告知相關資訊，以利於登錄研習課程。</w:t>
                </w:r>
              </w:sdtContent>
            </w:sdt>
          </w:p>
        </w:tc>
      </w:tr>
      <w:tr w:rsidR="001A6396">
        <w:trPr>
          <w:trHeight w:val="400"/>
        </w:trPr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英文科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盧惠瑛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236" w:right="221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辛政雅</w:t>
            </w:r>
            <w:proofErr w:type="gramEnd"/>
          </w:p>
        </w:tc>
        <w:tc>
          <w:tcPr>
            <w:tcW w:w="2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396" w:rsidRDefault="001A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A6396">
        <w:trPr>
          <w:trHeight w:val="378"/>
        </w:trPr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數學科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鍾廷華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236" w:right="22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李婕寧</w:t>
            </w:r>
          </w:p>
        </w:tc>
        <w:tc>
          <w:tcPr>
            <w:tcW w:w="2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396" w:rsidRDefault="001A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6396">
        <w:trPr>
          <w:trHeight w:val="380"/>
        </w:trPr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自然科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洪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炘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燕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236" w:right="22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洪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炘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燕</w:t>
            </w:r>
          </w:p>
        </w:tc>
        <w:tc>
          <w:tcPr>
            <w:tcW w:w="2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396" w:rsidRDefault="001A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6396">
        <w:trPr>
          <w:trHeight w:val="378"/>
        </w:trPr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社會科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陳雪娟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236" w:right="22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王奕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甯</w:t>
            </w:r>
            <w:proofErr w:type="gramEnd"/>
          </w:p>
        </w:tc>
        <w:tc>
          <w:tcPr>
            <w:tcW w:w="2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396" w:rsidRDefault="001A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6396">
        <w:trPr>
          <w:trHeight w:val="381"/>
        </w:trPr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商科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王依婷、鍾和興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236" w:right="22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蔡美娟</w:t>
            </w:r>
          </w:p>
        </w:tc>
        <w:tc>
          <w:tcPr>
            <w:tcW w:w="2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396" w:rsidRDefault="001A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6396">
        <w:trPr>
          <w:trHeight w:val="381"/>
        </w:trPr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資料處理科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張嘉蘭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236" w:right="22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盧健瑋</w:t>
            </w:r>
          </w:p>
        </w:tc>
        <w:tc>
          <w:tcPr>
            <w:tcW w:w="2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396" w:rsidRDefault="001A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6396">
        <w:trPr>
          <w:trHeight w:val="378"/>
        </w:trPr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全民國防教育科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楊玉蘭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236" w:right="22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莊博鈞</w:t>
            </w:r>
          </w:p>
        </w:tc>
        <w:tc>
          <w:tcPr>
            <w:tcW w:w="2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396" w:rsidRDefault="001A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6396">
        <w:trPr>
          <w:trHeight w:val="381"/>
        </w:trPr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藝能科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計弘真</w:t>
            </w:r>
            <w:proofErr w:type="gramEnd"/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236" w:right="22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陳詩婷</w:t>
            </w:r>
          </w:p>
        </w:tc>
        <w:tc>
          <w:tcPr>
            <w:tcW w:w="2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396" w:rsidRDefault="001A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1A6396" w:rsidRDefault="00130742">
      <w:pPr>
        <w:pBdr>
          <w:top w:val="nil"/>
          <w:left w:val="nil"/>
          <w:bottom w:val="nil"/>
          <w:right w:val="nil"/>
          <w:between w:val="nil"/>
        </w:pBdr>
        <w:spacing w:before="90"/>
        <w:ind w:left="113"/>
        <w:rPr>
          <w:rFonts w:ascii="Times New Roman" w:eastAsia="Times New Roman" w:cs="Times New Roman"/>
          <w:color w:val="000000"/>
          <w:sz w:val="28"/>
          <w:szCs w:val="28"/>
        </w:rPr>
      </w:pPr>
      <w:sdt>
        <w:sdtPr>
          <w:tag w:val="goog_rdk_10"/>
          <w:id w:val="959000674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二、教學研究會開會地點暨工作分配表： (※會議記錄依各科輪值表而定。)</w:t>
          </w:r>
        </w:sdtContent>
      </w:sdt>
    </w:p>
    <w:p w:rsidR="001A6396" w:rsidRDefault="00130742">
      <w:pPr>
        <w:pBdr>
          <w:top w:val="nil"/>
          <w:left w:val="nil"/>
          <w:bottom w:val="nil"/>
          <w:right w:val="nil"/>
          <w:between w:val="nil"/>
        </w:pBdr>
        <w:spacing w:before="90"/>
        <w:ind w:left="113"/>
        <w:rPr>
          <w:rFonts w:ascii="Times New Roman" w:eastAsia="Times New Roman" w:cs="Times New Roman"/>
          <w:color w:val="000000"/>
          <w:sz w:val="28"/>
          <w:szCs w:val="28"/>
        </w:rPr>
      </w:pPr>
      <w:sdt>
        <w:sdtPr>
          <w:tag w:val="goog_rdk_11"/>
          <w:id w:val="2099434302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三、宣導事項：</w:t>
          </w:r>
        </w:sdtContent>
      </w:sdt>
    </w:p>
    <w:p w:rsidR="001A6396" w:rsidRDefault="00130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before="90" w:after="120" w:line="209" w:lineRule="auto"/>
        <w:ind w:left="828" w:right="408" w:hanging="431"/>
        <w:jc w:val="both"/>
        <w:rPr>
          <w:rFonts w:ascii="Times New Roman" w:eastAsia="Times New Roman" w:cs="Times New Roman"/>
          <w:color w:val="000000"/>
          <w:sz w:val="28"/>
          <w:szCs w:val="28"/>
        </w:rPr>
      </w:pPr>
      <w:sdt>
        <w:sdtPr>
          <w:tag w:val="goog_rdk_12"/>
          <w:id w:val="1648622415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此次會議所有相關資料及空白表格，請至：</w:t>
          </w:r>
          <w:proofErr w:type="gramStart"/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校網</w:t>
          </w:r>
          <w:proofErr w:type="gramEnd"/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/行政單位/教務處/教學組/教務會議、分科教學研究會議及相關表格/110-2第3次分科教學研究會會議議程及相關附件處 下載。</w:t>
          </w:r>
        </w:sdtContent>
      </w:sdt>
    </w:p>
    <w:p w:rsidR="001A6396" w:rsidRDefault="00130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after="120"/>
        <w:ind w:left="828" w:hanging="431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13"/>
          <w:id w:val="1699125183"/>
        </w:sdtPr>
        <w:sdtEndPr/>
        <w:sdtContent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各科如有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討論事項或臨時動議請務必投票表決並填寫票數及決議結果。</w:t>
          </w:r>
        </w:sdtContent>
      </w:sdt>
    </w:p>
    <w:p w:rsidR="001A6396" w:rsidRDefault="00130742" w:rsidP="0021757A">
      <w:pPr>
        <w:numPr>
          <w:ilvl w:val="0"/>
          <w:numId w:val="1"/>
        </w:numPr>
        <w:spacing w:before="60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14"/>
          <w:id w:val="-832527615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105學年度起，各學科校內及開放校外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公開觀課已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成為教育部規定必須辦理之項目。109學年度全校教師至少須在學校公開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授觀課一次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，目前有136位老師已辦理完成；再請各科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科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召協助提醒「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觀課教師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」及早填寫「觀察中與觀察後－教學觀察紀錄表」表單，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俾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利核發研習時數，該次公開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授觀課才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算完成。公開授觀課後表單連結：</w:t>
          </w:r>
        </w:sdtContent>
      </w:sdt>
      <w:sdt>
        <w:sdtPr>
          <w:tag w:val="goog_rdk_15"/>
          <w:id w:val="-826821836"/>
        </w:sdtPr>
        <w:sdtEndPr/>
        <w:sdtContent>
          <w:r w:rsidR="0021757A" w:rsidRPr="0021757A">
            <w:t>https://forms.gle/vqXB7DcHigy8CWRDA</w:t>
          </w:r>
        </w:sdtContent>
      </w:sdt>
    </w:p>
    <w:p w:rsidR="001A6396" w:rsidRDefault="001307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28" w:right="408" w:hanging="431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16"/>
          <w:id w:val="1061673156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請同仁參加研習回校後，於15日內填寫研習報告表，交至教學組核章；倘有申請差旅費之需求者，亦請於15日內隨差旅費報告表一併繳交。</w:t>
          </w:r>
        </w:sdtContent>
      </w:sdt>
    </w:p>
    <w:p w:rsidR="001A6396" w:rsidRDefault="001307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cs="Times New Roman"/>
          <w:color w:val="000000"/>
          <w:sz w:val="28"/>
          <w:szCs w:val="28"/>
        </w:rPr>
      </w:pPr>
      <w:sdt>
        <w:sdtPr>
          <w:tag w:val="goog_rdk_17"/>
          <w:id w:val="1001935180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111上學期</w:t>
          </w:r>
          <w:proofErr w:type="gramStart"/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配課總表</w:t>
          </w:r>
          <w:proofErr w:type="gramEnd"/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，請各科召集人於 7/08(五)前交回教學組。</w:t>
          </w:r>
        </w:sdtContent>
      </w:sdt>
    </w:p>
    <w:p w:rsidR="001A6396" w:rsidRDefault="00130742">
      <w:pPr>
        <w:widowControl/>
        <w:spacing w:after="120"/>
        <w:ind w:left="822" w:right="408"/>
        <w:jc w:val="both"/>
        <w:rPr>
          <w:rFonts w:ascii="Times New Roman" w:eastAsia="Times New Roman" w:cs="Times New Roman"/>
          <w:sz w:val="24"/>
          <w:szCs w:val="24"/>
        </w:rPr>
      </w:pPr>
      <w:sdt>
        <w:sdtPr>
          <w:tag w:val="goog_rdk_18"/>
          <w:id w:val="472187573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4"/>
              <w:szCs w:val="24"/>
            </w:rPr>
            <w:t>(彈性學習/多元選修之開課與否須視學生選課結果而定)</w:t>
          </w:r>
        </w:sdtContent>
      </w:sdt>
    </w:p>
    <w:p w:rsidR="001A6396" w:rsidRDefault="001A6396">
      <w:pPr>
        <w:widowControl/>
        <w:spacing w:after="120"/>
        <w:ind w:right="408"/>
        <w:jc w:val="both"/>
        <w:rPr>
          <w:rFonts w:ascii="Times New Roman" w:eastAsia="Times New Roman" w:cs="Times New Roman"/>
          <w:sz w:val="24"/>
          <w:szCs w:val="24"/>
        </w:rPr>
      </w:pPr>
    </w:p>
    <w:p w:rsidR="001A6396" w:rsidRDefault="001307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08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19"/>
          <w:id w:val="901334664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「數位教學精進計畫」計畫期程及目標如下</w:t>
          </w:r>
          <w:r w:rsidR="006E479D">
            <w:rPr>
              <w:rFonts w:ascii="Gungsuh" w:hAnsi="Gungsuh" w:cs="Gungsuh" w:hint="eastAsia"/>
              <w:sz w:val="28"/>
              <w:szCs w:val="28"/>
            </w:rPr>
            <w:t>：</w:t>
          </w:r>
        </w:sdtContent>
      </w:sdt>
    </w:p>
    <w:sdt>
      <w:sdtPr>
        <w:tag w:val="goog_rdk_20"/>
        <w:id w:val="850002924"/>
      </w:sdtPr>
      <w:sdtEndPr/>
      <w:sdtContent>
        <w:p w:rsidR="002B2BBA" w:rsidRDefault="002D047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825" w:right="408"/>
            <w:jc w:val="both"/>
            <w:rPr>
              <w:rFonts w:ascii="Gungsuh" w:hAnsi="Gungsuh" w:cs="Gungsuh"/>
              <w:sz w:val="28"/>
              <w:szCs w:val="28"/>
            </w:rPr>
          </w:pPr>
          <w:r>
            <w:rPr>
              <w:rFonts w:ascii="Gungsuh" w:eastAsia="Gungsuh" w:hAnsi="Gungsuh" w:cs="Gungsuh"/>
              <w:sz w:val="28"/>
              <w:szCs w:val="28"/>
            </w:rPr>
            <w:t>1.A1</w:t>
          </w:r>
          <w:r w:rsidR="00F14534">
            <w:rPr>
              <w:rFonts w:ascii="Gungsuh" w:hAnsi="Gungsuh" w:cs="Gungsuh" w:hint="eastAsia"/>
              <w:sz w:val="28"/>
              <w:szCs w:val="28"/>
            </w:rPr>
            <w:t>數</w:t>
          </w:r>
          <w:r w:rsidR="00F14534">
            <w:rPr>
              <w:rFonts w:ascii="Gungsuh" w:hAnsi="Gungsuh" w:cs="Gungsuh"/>
              <w:sz w:val="28"/>
              <w:szCs w:val="28"/>
            </w:rPr>
            <w:t>位學習工作</w:t>
          </w:r>
          <w:r w:rsidR="00F14534">
            <w:rPr>
              <w:rFonts w:ascii="Gungsuh" w:hAnsi="Gungsuh" w:cs="Gungsuh" w:hint="eastAsia"/>
              <w:sz w:val="28"/>
              <w:szCs w:val="28"/>
            </w:rPr>
            <w:t>坊：</w:t>
          </w:r>
          <w:r>
            <w:rPr>
              <w:rFonts w:ascii="Gungsuh" w:eastAsia="Gungsuh" w:hAnsi="Gungsuh" w:cs="Gungsuh"/>
              <w:sz w:val="28"/>
              <w:szCs w:val="28"/>
            </w:rPr>
            <w:t>共4年，每年需有39</w:t>
          </w:r>
          <w:r w:rsidR="007B0F66">
            <w:rPr>
              <w:rFonts w:ascii="Gungsuh" w:eastAsia="Gungsuh" w:hAnsi="Gungsuh" w:cs="Gungsuh"/>
              <w:sz w:val="28"/>
              <w:szCs w:val="28"/>
            </w:rPr>
            <w:t>位校內老師完成研習</w:t>
          </w:r>
          <w:r w:rsidR="008F6138">
            <w:rPr>
              <w:rFonts w:ascii="Gungsuh" w:hAnsi="Gungsuh" w:cs="Gungsuh" w:hint="eastAsia"/>
              <w:sz w:val="28"/>
              <w:szCs w:val="28"/>
            </w:rPr>
            <w:t>(</w:t>
          </w:r>
          <w:r w:rsidR="008F6138">
            <w:rPr>
              <w:rFonts w:ascii="Gungsuh" w:hAnsi="Gungsuh" w:cs="Gungsuh"/>
              <w:sz w:val="28"/>
              <w:szCs w:val="28"/>
            </w:rPr>
            <w:t>4</w:t>
          </w:r>
          <w:r w:rsidR="00672DCB">
            <w:rPr>
              <w:rFonts w:ascii="Gungsuh" w:hAnsi="Gungsuh" w:cs="Gungsuh" w:hint="eastAsia"/>
              <w:sz w:val="28"/>
              <w:szCs w:val="28"/>
            </w:rPr>
            <w:t>年需全</w:t>
          </w:r>
          <w:r w:rsidR="00672DCB">
            <w:rPr>
              <w:rFonts w:ascii="Gungsuh" w:hAnsi="Gungsuh" w:cs="Gungsuh"/>
              <w:sz w:val="28"/>
              <w:szCs w:val="28"/>
            </w:rPr>
            <w:t>校教師均</w:t>
          </w:r>
          <w:r w:rsidR="008F6138">
            <w:rPr>
              <w:rFonts w:ascii="Gungsuh" w:hAnsi="Gungsuh" w:cs="Gungsuh" w:hint="eastAsia"/>
              <w:sz w:val="28"/>
              <w:szCs w:val="28"/>
            </w:rPr>
            <w:t>完成</w:t>
          </w:r>
          <w:r w:rsidR="008F6138">
            <w:rPr>
              <w:rFonts w:ascii="Gungsuh" w:hAnsi="Gungsuh" w:cs="Gungsuh" w:hint="eastAsia"/>
              <w:sz w:val="28"/>
              <w:szCs w:val="28"/>
            </w:rPr>
            <w:t>)</w:t>
          </w:r>
          <w:r>
            <w:rPr>
              <w:rFonts w:ascii="Gungsuh" w:eastAsia="Gungsuh" w:hAnsi="Gungsuh" w:cs="Gungsuh"/>
              <w:sz w:val="28"/>
              <w:szCs w:val="28"/>
            </w:rPr>
            <w:t>。</w:t>
          </w:r>
        </w:p>
        <w:p w:rsidR="002B2BBA" w:rsidRDefault="002B2BB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825" w:right="408"/>
            <w:jc w:val="both"/>
            <w:rPr>
              <w:rFonts w:ascii="Gungsuh" w:hAnsi="Gungsuh" w:cs="Gungsuh"/>
              <w:sz w:val="28"/>
              <w:szCs w:val="28"/>
            </w:rPr>
          </w:pPr>
        </w:p>
        <w:p w:rsidR="001A6396" w:rsidRDefault="002B2BB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825" w:right="408"/>
            <w:jc w:val="both"/>
            <w:rPr>
              <w:rFonts w:ascii="Times New Roman" w:eastAsia="Times New Roman" w:cs="Times New Roman"/>
              <w:sz w:val="28"/>
              <w:szCs w:val="28"/>
            </w:rPr>
          </w:pPr>
          <w:r>
            <w:rPr>
              <w:rFonts w:ascii="Times New Roman" w:eastAsia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-77470</wp:posOffset>
                </wp:positionV>
                <wp:extent cx="5059680" cy="787288"/>
                <wp:effectExtent l="0" t="0" r="0" b="0"/>
                <wp:wrapTight wrapText="bothSides">
                  <wp:wrapPolygon edited="0">
                    <wp:start x="0" y="0"/>
                    <wp:lineTo x="0" y="20920"/>
                    <wp:lineTo x="21470" y="20920"/>
                    <wp:lineTo x="21470" y="0"/>
                    <wp:lineTo x="0" y="0"/>
                  </wp:wrapPolygon>
                </wp:wrapTight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1.jpe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0247" cy="79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1A6396" w:rsidRDefault="00130742">
      <w:pPr>
        <w:widowControl/>
        <w:pBdr>
          <w:top w:val="nil"/>
          <w:left w:val="nil"/>
          <w:bottom w:val="nil"/>
          <w:right w:val="nil"/>
          <w:between w:val="nil"/>
        </w:pBdr>
        <w:ind w:left="825" w:right="408"/>
        <w:jc w:val="both"/>
      </w:pPr>
      <w:sdt>
        <w:sdtPr>
          <w:tag w:val="goog_rdk_21"/>
          <w:id w:val="-976763804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2.A2</w:t>
          </w:r>
          <w:r w:rsidR="00F14534">
            <w:rPr>
              <w:rFonts w:ascii="Gungsuh" w:hAnsi="Gungsuh" w:cs="Gungsuh" w:hint="eastAsia"/>
              <w:sz w:val="28"/>
              <w:szCs w:val="28"/>
            </w:rPr>
            <w:t>數</w:t>
          </w:r>
          <w:r w:rsidR="00F14534">
            <w:rPr>
              <w:rFonts w:ascii="Gungsuh" w:hAnsi="Gungsuh" w:cs="Gungsuh"/>
              <w:sz w:val="28"/>
              <w:szCs w:val="28"/>
            </w:rPr>
            <w:t>位學習工作坊：</w:t>
          </w:r>
          <w:r w:rsidR="002D0470">
            <w:rPr>
              <w:rFonts w:ascii="Gungsuh" w:eastAsia="Gungsuh" w:hAnsi="Gungsuh" w:cs="Gungsuh"/>
              <w:sz w:val="28"/>
              <w:szCs w:val="28"/>
            </w:rPr>
            <w:t>共4年，每年需有39</w:t>
          </w:r>
          <w:r w:rsidR="007B0F66">
            <w:rPr>
              <w:rFonts w:ascii="Gungsuh" w:eastAsia="Gungsuh" w:hAnsi="Gungsuh" w:cs="Gungsuh"/>
              <w:sz w:val="28"/>
              <w:szCs w:val="28"/>
            </w:rPr>
            <w:t>位校內老師完成研習</w:t>
          </w:r>
          <w:r w:rsidR="00672DCB">
            <w:rPr>
              <w:rFonts w:ascii="Gungsuh" w:hAnsi="Gungsuh" w:cs="Gungsuh" w:hint="eastAsia"/>
              <w:sz w:val="28"/>
              <w:szCs w:val="28"/>
            </w:rPr>
            <w:t>(</w:t>
          </w:r>
          <w:r w:rsidR="00672DCB">
            <w:rPr>
              <w:rFonts w:ascii="Gungsuh" w:hAnsi="Gungsuh" w:cs="Gungsuh"/>
              <w:sz w:val="28"/>
              <w:szCs w:val="28"/>
            </w:rPr>
            <w:t>4</w:t>
          </w:r>
          <w:r w:rsidR="00672DCB">
            <w:rPr>
              <w:rFonts w:ascii="Gungsuh" w:hAnsi="Gungsuh" w:cs="Gungsuh" w:hint="eastAsia"/>
              <w:sz w:val="28"/>
              <w:szCs w:val="28"/>
            </w:rPr>
            <w:t>年需全</w:t>
          </w:r>
          <w:r w:rsidR="00672DCB">
            <w:rPr>
              <w:rFonts w:ascii="Gungsuh" w:hAnsi="Gungsuh" w:cs="Gungsuh"/>
              <w:sz w:val="28"/>
              <w:szCs w:val="28"/>
            </w:rPr>
            <w:t>校教師均</w:t>
          </w:r>
          <w:r w:rsidR="00672DCB">
            <w:rPr>
              <w:rFonts w:ascii="Gungsuh" w:hAnsi="Gungsuh" w:cs="Gungsuh" w:hint="eastAsia"/>
              <w:sz w:val="28"/>
              <w:szCs w:val="28"/>
            </w:rPr>
            <w:t>完成</w:t>
          </w:r>
          <w:r w:rsidR="00672DCB">
            <w:rPr>
              <w:rFonts w:ascii="Gungsuh" w:hAnsi="Gungsuh" w:cs="Gungsuh" w:hint="eastAsia"/>
              <w:sz w:val="28"/>
              <w:szCs w:val="28"/>
            </w:rPr>
            <w:t>)</w:t>
          </w:r>
          <w:r w:rsidR="002D0470">
            <w:rPr>
              <w:rFonts w:ascii="Gungsuh" w:eastAsia="Gungsuh" w:hAnsi="Gungsuh" w:cs="Gungsuh"/>
              <w:sz w:val="28"/>
              <w:szCs w:val="28"/>
            </w:rPr>
            <w:t>。</w:t>
          </w:r>
        </w:sdtContent>
      </w:sdt>
    </w:p>
    <w:p w:rsidR="00A839EF" w:rsidRDefault="00A839EF">
      <w:pPr>
        <w:widowControl/>
        <w:pBdr>
          <w:top w:val="nil"/>
          <w:left w:val="nil"/>
          <w:bottom w:val="nil"/>
          <w:right w:val="nil"/>
          <w:between w:val="nil"/>
        </w:pBdr>
        <w:ind w:left="825" w:right="408"/>
        <w:jc w:val="both"/>
      </w:pPr>
      <w:r>
        <w:t xml:space="preserve">  (</w:t>
      </w:r>
      <w:r w:rsidR="0026178F">
        <w:rPr>
          <w:rFonts w:hint="eastAsia"/>
        </w:rPr>
        <w:t>若可</w:t>
      </w:r>
      <w:r>
        <w:rPr>
          <w:rFonts w:hint="eastAsia"/>
        </w:rPr>
        <w:t>自</w:t>
      </w:r>
      <w:r>
        <w:t>行參與相關研習，</w:t>
      </w:r>
      <w:r>
        <w:rPr>
          <w:rFonts w:hint="eastAsia"/>
        </w:rPr>
        <w:t>可</w:t>
      </w:r>
      <w:r>
        <w:t>參考「</w:t>
      </w:r>
      <w:r w:rsidRPr="0026178F">
        <w:rPr>
          <w:color w:val="FF0000"/>
        </w:rPr>
        <w:t>高級中等學校科技輔導自主學習推動計畫網站</w:t>
      </w:r>
      <w:r w:rsidR="0026178F">
        <w:rPr>
          <w:rFonts w:hint="eastAsia"/>
        </w:rPr>
        <w:t>」</w:t>
      </w:r>
      <w:r w:rsidR="00F14534">
        <w:rPr>
          <w:rFonts w:hint="eastAsia"/>
        </w:rPr>
        <w:t>，</w:t>
      </w:r>
      <w:r w:rsidR="00F14534">
        <w:t>參與後請告</w:t>
      </w:r>
      <w:bookmarkStart w:id="1" w:name="_GoBack"/>
      <w:bookmarkEnd w:id="1"/>
      <w:r w:rsidR="00F14534">
        <w:t>知教學組</w:t>
      </w:r>
      <w:r>
        <w:t>)</w:t>
      </w:r>
    </w:p>
    <w:p w:rsidR="002B2BBA" w:rsidRDefault="002B2BBA">
      <w:pPr>
        <w:widowControl/>
        <w:pBdr>
          <w:top w:val="nil"/>
          <w:left w:val="nil"/>
          <w:bottom w:val="nil"/>
          <w:right w:val="nil"/>
          <w:between w:val="nil"/>
        </w:pBdr>
        <w:ind w:left="825" w:right="408"/>
        <w:jc w:val="both"/>
      </w:pPr>
      <w:r>
        <w:rPr>
          <w:noProof/>
        </w:rPr>
        <w:drawing>
          <wp:inline distT="0" distB="0" distL="0" distR="0">
            <wp:extent cx="5475856" cy="82296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198" cy="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BBA" w:rsidRDefault="002B2BBA">
      <w:pPr>
        <w:widowControl/>
        <w:pBdr>
          <w:top w:val="nil"/>
          <w:left w:val="nil"/>
          <w:bottom w:val="nil"/>
          <w:right w:val="nil"/>
          <w:between w:val="nil"/>
        </w:pBdr>
        <w:ind w:left="825" w:right="408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eastAsia="Times New Roman" w:cs="Times New Roman"/>
          <w:noProof/>
          <w:sz w:val="28"/>
          <w:szCs w:val="28"/>
        </w:rPr>
        <w:drawing>
          <wp:inline distT="0" distB="0" distL="0" distR="0">
            <wp:extent cx="5188121" cy="3600000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53537336425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12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BBA" w:rsidRPr="002B2BBA" w:rsidRDefault="002B2BBA">
      <w:pPr>
        <w:widowControl/>
        <w:pBdr>
          <w:top w:val="nil"/>
          <w:left w:val="nil"/>
          <w:bottom w:val="nil"/>
          <w:right w:val="nil"/>
          <w:between w:val="nil"/>
        </w:pBdr>
        <w:ind w:left="825" w:right="408"/>
        <w:jc w:val="both"/>
        <w:rPr>
          <w:rFonts w:ascii="Times New Roman" w:cs="Times New Roman" w:hint="eastAsia"/>
          <w:sz w:val="28"/>
          <w:szCs w:val="28"/>
        </w:rPr>
      </w:pPr>
    </w:p>
    <w:p w:rsidR="001A6396" w:rsidRDefault="00130742">
      <w:pPr>
        <w:widowControl/>
        <w:pBdr>
          <w:top w:val="nil"/>
          <w:left w:val="nil"/>
          <w:bottom w:val="nil"/>
          <w:right w:val="nil"/>
          <w:between w:val="nil"/>
        </w:pBdr>
        <w:ind w:left="825" w:right="408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22"/>
          <w:id w:val="-1626232378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3.資訊素養與倫理教育認知培訓人數，每年20人</w:t>
          </w:r>
          <w:r w:rsidR="00BE15A2">
            <w:rPr>
              <w:rFonts w:ascii="Gungsuh" w:hAnsi="Gungsuh" w:cs="Gungsuh" w:hint="eastAsia"/>
              <w:sz w:val="28"/>
              <w:szCs w:val="28"/>
            </w:rPr>
            <w:t>，每</w:t>
          </w:r>
          <w:r w:rsidR="00BE15A2">
            <w:rPr>
              <w:rFonts w:ascii="Gungsuh" w:hAnsi="Gungsuh" w:cs="Gungsuh"/>
              <w:sz w:val="28"/>
              <w:szCs w:val="28"/>
            </w:rPr>
            <w:t>人</w:t>
          </w:r>
          <w:r w:rsidR="00BE15A2">
            <w:rPr>
              <w:rFonts w:ascii="Gungsuh" w:hAnsi="Gungsuh" w:cs="Gungsuh" w:hint="eastAsia"/>
              <w:sz w:val="28"/>
              <w:szCs w:val="28"/>
            </w:rPr>
            <w:t>3</w:t>
          </w:r>
          <w:r w:rsidR="00BE15A2">
            <w:rPr>
              <w:rFonts w:ascii="Gungsuh" w:hAnsi="Gungsuh" w:cs="Gungsuh" w:hint="eastAsia"/>
              <w:sz w:val="28"/>
              <w:szCs w:val="28"/>
            </w:rPr>
            <w:t>小</w:t>
          </w:r>
          <w:r w:rsidR="00BE15A2">
            <w:rPr>
              <w:rFonts w:ascii="Gungsuh" w:hAnsi="Gungsuh" w:cs="Gungsuh"/>
              <w:sz w:val="28"/>
              <w:szCs w:val="28"/>
            </w:rPr>
            <w:t>時</w:t>
          </w:r>
          <w:r w:rsidR="002D0470">
            <w:rPr>
              <w:rFonts w:ascii="Gungsuh" w:eastAsia="Gungsuh" w:hAnsi="Gungsuh" w:cs="Gungsuh"/>
              <w:sz w:val="28"/>
              <w:szCs w:val="28"/>
            </w:rPr>
            <w:t>。</w:t>
          </w:r>
          <w:r w:rsidR="00BE15A2">
            <w:rPr>
              <w:rFonts w:ascii="Gungsuh" w:hAnsi="Gungsuh" w:cs="Gungsuh"/>
              <w:sz w:val="28"/>
              <w:szCs w:val="28"/>
            </w:rPr>
            <w:br/>
          </w:r>
          <w:r w:rsidR="002D0470" w:rsidRPr="0021757A">
            <w:rPr>
              <w:rFonts w:ascii="Gungsuh" w:eastAsia="Gungsuh" w:hAnsi="Gungsuh" w:cs="Gungsuh"/>
              <w:b/>
              <w:color w:val="FF0000"/>
              <w:sz w:val="28"/>
              <w:szCs w:val="28"/>
            </w:rPr>
            <w:t>(教師E</w:t>
          </w:r>
          <w:r w:rsidR="00BE15A2" w:rsidRPr="0021757A">
            <w:rPr>
              <w:rFonts w:ascii="Gungsuh" w:eastAsia="Gungsuh" w:hAnsi="Gungsuh" w:cs="Gungsuh"/>
              <w:b/>
              <w:color w:val="FF0000"/>
              <w:sz w:val="28"/>
              <w:szCs w:val="28"/>
            </w:rPr>
            <w:t>學院-&gt;</w:t>
          </w:r>
          <w:r w:rsidR="00BE15A2" w:rsidRPr="0021757A">
            <w:rPr>
              <w:rFonts w:ascii="Gungsuh" w:hAnsi="Gungsuh" w:cs="Gungsuh" w:hint="eastAsia"/>
              <w:b/>
              <w:color w:val="FF0000"/>
              <w:sz w:val="28"/>
              <w:szCs w:val="28"/>
            </w:rPr>
            <w:t>課</w:t>
          </w:r>
          <w:r w:rsidR="00BE15A2" w:rsidRPr="0021757A">
            <w:rPr>
              <w:rFonts w:ascii="Gungsuh" w:hAnsi="Gungsuh" w:cs="Gungsuh"/>
              <w:b/>
              <w:color w:val="FF0000"/>
              <w:sz w:val="28"/>
              <w:szCs w:val="28"/>
            </w:rPr>
            <w:t>程類別</w:t>
          </w:r>
          <w:r w:rsidR="00BE15A2" w:rsidRPr="0021757A">
            <w:rPr>
              <w:rFonts w:ascii="Gungsuh" w:hAnsi="Gungsuh" w:cs="Gungsuh" w:hint="eastAsia"/>
              <w:b/>
              <w:color w:val="FF0000"/>
              <w:sz w:val="28"/>
              <w:szCs w:val="28"/>
            </w:rPr>
            <w:t>-&gt;</w:t>
          </w:r>
          <w:r w:rsidR="00BE15A2" w:rsidRPr="0021757A">
            <w:rPr>
              <w:rFonts w:ascii="Gungsuh" w:hAnsi="Gungsuh" w:cs="Gungsuh" w:hint="eastAsia"/>
              <w:b/>
              <w:color w:val="FF0000"/>
              <w:sz w:val="28"/>
              <w:szCs w:val="28"/>
            </w:rPr>
            <w:t>中小</w:t>
          </w:r>
          <w:r w:rsidR="00BE15A2" w:rsidRPr="0021757A">
            <w:rPr>
              <w:rFonts w:ascii="Gungsuh" w:hAnsi="Gungsuh" w:cs="Gungsuh"/>
              <w:b/>
              <w:color w:val="FF0000"/>
              <w:sz w:val="28"/>
              <w:szCs w:val="28"/>
            </w:rPr>
            <w:t>學課程</w:t>
          </w:r>
          <w:r w:rsidR="00BE15A2" w:rsidRPr="0021757A">
            <w:rPr>
              <w:rFonts w:ascii="Gungsuh" w:hAnsi="Gungsuh" w:cs="Gungsuh" w:hint="eastAsia"/>
              <w:b/>
              <w:color w:val="FF0000"/>
              <w:sz w:val="28"/>
              <w:szCs w:val="28"/>
            </w:rPr>
            <w:t>-&gt;</w:t>
          </w:r>
          <w:r w:rsidR="00BE15A2" w:rsidRPr="0021757A">
            <w:rPr>
              <w:rFonts w:ascii="Gungsuh" w:hAnsi="Gungsuh" w:cs="Gungsuh" w:hint="eastAsia"/>
              <w:b/>
              <w:color w:val="FF0000"/>
              <w:sz w:val="28"/>
              <w:szCs w:val="28"/>
            </w:rPr>
            <w:t>資</w:t>
          </w:r>
          <w:r w:rsidR="00BE15A2" w:rsidRPr="0021757A">
            <w:rPr>
              <w:rFonts w:ascii="Gungsuh" w:hAnsi="Gungsuh" w:cs="Gungsuh"/>
              <w:b/>
              <w:color w:val="FF0000"/>
              <w:sz w:val="28"/>
              <w:szCs w:val="28"/>
            </w:rPr>
            <w:t>訊素養類別</w:t>
          </w:r>
          <w:r w:rsidR="002D0470">
            <w:rPr>
              <w:rFonts w:ascii="Gungsuh" w:eastAsia="Gungsuh" w:hAnsi="Gungsuh" w:cs="Gungsuh"/>
              <w:sz w:val="28"/>
              <w:szCs w:val="28"/>
            </w:rPr>
            <w:t>)</w:t>
          </w:r>
        </w:sdtContent>
      </w:sdt>
    </w:p>
    <w:p w:rsidR="001A6396" w:rsidRDefault="00130742">
      <w:pPr>
        <w:widowControl/>
        <w:pBdr>
          <w:top w:val="nil"/>
          <w:left w:val="nil"/>
          <w:bottom w:val="nil"/>
          <w:right w:val="nil"/>
          <w:between w:val="nil"/>
        </w:pBdr>
        <w:ind w:left="825" w:right="408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23"/>
          <w:id w:val="-2055841247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4.每學年需辦理一場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公開觀課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。</w:t>
          </w:r>
        </w:sdtContent>
      </w:sdt>
    </w:p>
    <w:p w:rsidR="001A6396" w:rsidRDefault="00130742">
      <w:pPr>
        <w:widowControl/>
        <w:pBdr>
          <w:top w:val="nil"/>
          <w:left w:val="nil"/>
          <w:bottom w:val="nil"/>
          <w:right w:val="nil"/>
          <w:between w:val="nil"/>
        </w:pBdr>
        <w:ind w:right="408"/>
        <w:jc w:val="both"/>
      </w:pPr>
      <w:sdt>
        <w:sdtPr>
          <w:tag w:val="goog_rdk_24"/>
          <w:id w:val="-319652725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 xml:space="preserve">            </w:t>
          </w:r>
          <w:r w:rsidR="007B0F66">
            <w:rPr>
              <w:rFonts w:ascii="Gungsuh" w:eastAsia="Gungsuh" w:hAnsi="Gungsuh" w:cs="Gungsuh"/>
              <w:sz w:val="28"/>
              <w:szCs w:val="28"/>
            </w:rPr>
            <w:t>若有相關研習請教師參</w:t>
          </w:r>
          <w:r w:rsidR="007B0F66">
            <w:rPr>
              <w:rFonts w:ascii="Gungsuh" w:hAnsi="Gungsuh" w:cs="Gungsuh" w:hint="eastAsia"/>
              <w:sz w:val="28"/>
              <w:szCs w:val="28"/>
            </w:rPr>
            <w:t>與</w:t>
          </w:r>
          <w:r w:rsidR="002D0470">
            <w:rPr>
              <w:rFonts w:ascii="Gungsuh" w:eastAsia="Gungsuh" w:hAnsi="Gungsuh" w:cs="Gungsuh"/>
              <w:sz w:val="28"/>
              <w:szCs w:val="28"/>
            </w:rPr>
            <w:t>。</w:t>
          </w:r>
        </w:sdtContent>
      </w:sdt>
    </w:p>
    <w:p w:rsidR="00CB16E1" w:rsidRDefault="00CB16E1">
      <w:pPr>
        <w:widowControl/>
        <w:pBdr>
          <w:top w:val="nil"/>
          <w:left w:val="nil"/>
          <w:bottom w:val="nil"/>
          <w:right w:val="nil"/>
          <w:between w:val="nil"/>
        </w:pBdr>
        <w:ind w:right="408"/>
        <w:jc w:val="both"/>
        <w:rPr>
          <w:rFonts w:ascii="Times New Roman" w:eastAsia="Times New Roman" w:cs="Times New Roman"/>
          <w:sz w:val="28"/>
          <w:szCs w:val="28"/>
        </w:rPr>
      </w:pPr>
      <w:r>
        <w:t xml:space="preserve">               </w:t>
      </w:r>
      <w:r>
        <w:rPr>
          <w:rFonts w:ascii="Times New Roman" w:eastAsia="Times New Roman" w:cs="Times New Roman"/>
          <w:noProof/>
          <w:sz w:val="28"/>
          <w:szCs w:val="28"/>
        </w:rPr>
        <w:drawing>
          <wp:inline distT="0" distB="0" distL="0" distR="0">
            <wp:extent cx="5536890" cy="2857500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5345565595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118" cy="28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396" w:rsidRDefault="001307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08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25"/>
          <w:id w:val="973325880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111輔導課開課調查表：</w:t>
          </w:r>
        </w:sdtContent>
      </w:sdt>
    </w:p>
    <w:p w:rsidR="001A6396" w:rsidRDefault="0013074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right="408" w:hanging="425"/>
        <w:jc w:val="both"/>
        <w:rPr>
          <w:rFonts w:ascii="Times New Roman" w:eastAsia="Times New Roman" w:cs="Times New Roman"/>
          <w:sz w:val="26"/>
          <w:szCs w:val="26"/>
        </w:rPr>
      </w:pPr>
      <w:sdt>
        <w:sdtPr>
          <w:tag w:val="goog_rdk_26"/>
          <w:id w:val="-1133168960"/>
        </w:sdtPr>
        <w:sdtEndPr/>
        <w:sdtContent>
          <w:r w:rsidR="007B0F66" w:rsidRPr="007B0F66">
            <w:rPr>
              <w:rFonts w:hint="eastAsia"/>
              <w:sz w:val="28"/>
              <w:szCs w:val="28"/>
            </w:rPr>
            <w:t>技</w:t>
          </w:r>
          <w:r w:rsidR="007B0F66" w:rsidRPr="007B0F66">
            <w:rPr>
              <w:sz w:val="28"/>
              <w:szCs w:val="28"/>
            </w:rPr>
            <w:t>高、</w:t>
          </w:r>
          <w:r w:rsidR="002D0470">
            <w:rPr>
              <w:rFonts w:ascii="Gungsuh" w:eastAsia="Gungsuh" w:hAnsi="Gungsuh" w:cs="Gungsuh"/>
              <w:sz w:val="28"/>
              <w:szCs w:val="28"/>
            </w:rPr>
            <w:t>綜高一升二，請副班長於7/15(五)前交回教學組(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此表將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於6/20(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一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)發給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各班副班長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)。</w:t>
          </w:r>
        </w:sdtContent>
      </w:sdt>
    </w:p>
    <w:p w:rsidR="001A6396" w:rsidRDefault="0013074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right="408" w:hanging="425"/>
        <w:jc w:val="both"/>
        <w:rPr>
          <w:rFonts w:ascii="Times New Roman" w:eastAsia="Times New Roman" w:cs="Times New Roman"/>
          <w:sz w:val="26"/>
          <w:szCs w:val="26"/>
        </w:rPr>
      </w:pPr>
      <w:sdt>
        <w:sdtPr>
          <w:tag w:val="goog_rdk_27"/>
          <w:id w:val="-1319954544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技高、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綜高二升三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，請副班長於7/15(五)前交回教學組(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此表將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於6/20(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一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)發給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各班副班長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)。</w:t>
          </w:r>
        </w:sdtContent>
      </w:sdt>
    </w:p>
    <w:p w:rsidR="001A6396" w:rsidRDefault="001307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28" w:right="408" w:hanging="431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28"/>
          <w:id w:val="1005019940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5/16(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一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)～6/17(五)辦理第二次期中考後學生學習扶助課程(補救教學)，請老師們事先提出申請【於校網/行政單位/教務處/實驗研究組/學生學習扶助計畫(補救教學)下載，填妥相關資料送至實驗研究組】；6/20(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一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)以前繳交完成之資料(含照片)。授課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時數請授課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教師自行決定：上限為學分數×2；下限為學分數＋1。另外，請申請教師務必填妥「教授科目」，以作為註冊組調整成績之依據。</w:t>
          </w:r>
        </w:sdtContent>
      </w:sdt>
    </w:p>
    <w:p w:rsidR="001A6396" w:rsidRDefault="002D0470">
      <w:pPr>
        <w:numPr>
          <w:ilvl w:val="0"/>
          <w:numId w:val="1"/>
        </w:numPr>
        <w:spacing w:before="60" w:after="240"/>
        <w:jc w:val="both"/>
      </w:pPr>
      <w:r>
        <w:rPr>
          <w:rFonts w:ascii="Gungsuh" w:eastAsia="Gungsuh" w:hAnsi="Gungsuh" w:cs="Gungsuh"/>
          <w:sz w:val="28"/>
          <w:szCs w:val="28"/>
        </w:rPr>
        <w:t>110</w:t>
      </w:r>
      <w:r w:rsidR="006E479D">
        <w:rPr>
          <w:rFonts w:ascii="Gungsuh" w:eastAsia="Gungsuh" w:hAnsi="Gungsuh" w:cs="Gungsuh"/>
          <w:sz w:val="28"/>
          <w:szCs w:val="28"/>
        </w:rPr>
        <w:t>學年度學校人員問卷調查：國教署為瞭解</w:t>
      </w:r>
      <w:r>
        <w:rPr>
          <w:rFonts w:ascii="Gungsuh" w:eastAsia="Gungsuh" w:hAnsi="Gungsuh" w:cs="Gungsuh"/>
          <w:sz w:val="28"/>
          <w:szCs w:val="28"/>
        </w:rPr>
        <w:t>教師工作狀況、教育現場經驗及對教育政策的看法等，以作為政府政策参考依據。請老師協助於111年6月30日(四)前填寫後期中等教育問卷。</w:t>
      </w:r>
    </w:p>
    <w:p w:rsidR="001A6396" w:rsidRDefault="002D0470">
      <w:pPr>
        <w:spacing w:before="60" w:after="240"/>
        <w:ind w:left="825"/>
        <w:jc w:val="both"/>
        <w:rPr>
          <w:color w:val="1155CC"/>
          <w:sz w:val="28"/>
          <w:szCs w:val="28"/>
          <w:u w:val="single"/>
        </w:rPr>
      </w:pPr>
      <w:r>
        <w:rPr>
          <w:rFonts w:ascii="Gungsuh" w:eastAsia="Gungsuh" w:hAnsi="Gungsuh" w:cs="Gungsuh"/>
          <w:sz w:val="28"/>
          <w:szCs w:val="28"/>
        </w:rPr>
        <w:t>(1)網址：</w:t>
      </w:r>
      <w:hyperlink r:id="rId12">
        <w:r>
          <w:rPr>
            <w:color w:val="1155CC"/>
            <w:sz w:val="28"/>
            <w:szCs w:val="28"/>
            <w:u w:val="single"/>
          </w:rPr>
          <w:t>https://ques.cher.ntnu.edu.tw/110teachers</w:t>
        </w:r>
      </w:hyperlink>
    </w:p>
    <w:p w:rsidR="001A6396" w:rsidRDefault="002D0470">
      <w:pPr>
        <w:ind w:left="825"/>
      </w:pPr>
      <w:r>
        <w:rPr>
          <w:rFonts w:ascii="Gungsuh" w:eastAsia="Gungsuh" w:hAnsi="Gungsuh" w:cs="Gungsuh"/>
          <w:sz w:val="28"/>
          <w:szCs w:val="28"/>
        </w:rPr>
        <w:t>(2)調查對象：校長、全校教師(不含兼課及代課教師)、教師兼行政人員。</w:t>
      </w:r>
    </w:p>
    <w:p w:rsidR="001A6396" w:rsidRDefault="00130742">
      <w:pPr>
        <w:widowControl/>
        <w:numPr>
          <w:ilvl w:val="0"/>
          <w:numId w:val="1"/>
        </w:numPr>
        <w:spacing w:after="120"/>
        <w:ind w:left="828" w:right="408" w:hanging="431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29"/>
          <w:id w:val="-1053845564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期末考結束後，老師於日校學籍系統輸入完所有成績時，務必點選「學期總成績」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並勾選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「試算」，確認試算後之學年成績無誤後回存、列印成績，在空白處簽名，將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紙本送至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註冊組備查。</w:t>
          </w:r>
        </w:sdtContent>
      </w:sdt>
    </w:p>
    <w:p w:rsidR="001A6396" w:rsidRDefault="00130742">
      <w:pPr>
        <w:widowControl/>
        <w:numPr>
          <w:ilvl w:val="0"/>
          <w:numId w:val="1"/>
        </w:numPr>
        <w:ind w:right="411"/>
        <w:jc w:val="both"/>
      </w:pPr>
      <w:sdt>
        <w:sdtPr>
          <w:tag w:val="goog_rdk_30"/>
          <w:id w:val="-1617354706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學生各科目學年</w:t>
          </w:r>
          <w:r w:rsidR="006E479D">
            <w:rPr>
              <w:rFonts w:ascii="Gungsuh" w:hAnsi="Gungsuh" w:cs="Gungsuh" w:hint="eastAsia"/>
              <w:sz w:val="28"/>
              <w:szCs w:val="28"/>
            </w:rPr>
            <w:t>學</w:t>
          </w:r>
          <w:r w:rsidR="006E479D">
            <w:rPr>
              <w:rFonts w:ascii="Gungsuh" w:hAnsi="Gungsuh" w:cs="Gungsuh"/>
              <w:sz w:val="28"/>
              <w:szCs w:val="28"/>
            </w:rPr>
            <w:t>業</w:t>
          </w:r>
          <w:r w:rsidR="002D0470">
            <w:rPr>
              <w:rFonts w:ascii="Gungsuh" w:eastAsia="Gungsuh" w:hAnsi="Gungsuh" w:cs="Gungsuh"/>
              <w:sz w:val="28"/>
              <w:szCs w:val="28"/>
            </w:rPr>
            <w:t>成績之計算，取小數點後一位數，第二位數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採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四捨五入法進入第一位數。</w:t>
          </w:r>
        </w:sdtContent>
      </w:sdt>
    </w:p>
    <w:p w:rsidR="001A6396" w:rsidRDefault="00130742">
      <w:pPr>
        <w:widowControl/>
        <w:spacing w:after="120"/>
        <w:ind w:left="822" w:right="408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31"/>
          <w:id w:val="-508520412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例如：若學生上學期59分，下學期60分，學年平均為59.5分，此科目學年</w:t>
          </w:r>
          <w:r w:rsidR="006E479D">
            <w:rPr>
              <w:rFonts w:ascii="Gungsuh" w:hAnsi="Gungsuh" w:cs="Gungsuh" w:hint="eastAsia"/>
              <w:sz w:val="28"/>
              <w:szCs w:val="28"/>
            </w:rPr>
            <w:t>學</w:t>
          </w:r>
          <w:r w:rsidR="006E479D">
            <w:rPr>
              <w:rFonts w:ascii="Gungsuh" w:hAnsi="Gungsuh" w:cs="Gungsuh"/>
              <w:sz w:val="28"/>
              <w:szCs w:val="28"/>
            </w:rPr>
            <w:t>業</w:t>
          </w:r>
          <w:r w:rsidR="002D0470">
            <w:rPr>
              <w:rFonts w:ascii="Gungsuh" w:eastAsia="Gungsuh" w:hAnsi="Gungsuh" w:cs="Gungsuh"/>
              <w:sz w:val="28"/>
              <w:szCs w:val="28"/>
            </w:rPr>
            <w:t>成績將登錄為59.5分(取到小數點後一位數)，學生無法取得上學期學分。</w:t>
          </w:r>
        </w:sdtContent>
      </w:sdt>
    </w:p>
    <w:p w:rsidR="001A6396" w:rsidRDefault="002D0470">
      <w:pPr>
        <w:widowControl/>
        <w:numPr>
          <w:ilvl w:val="0"/>
          <w:numId w:val="1"/>
        </w:numPr>
        <w:spacing w:after="120"/>
        <w:ind w:left="828" w:right="408" w:hanging="431"/>
        <w:jc w:val="both"/>
        <w:rPr>
          <w:rFonts w:ascii="Times New Roman" w:eastAsia="Times New Roman" w:cs="Times New Roman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>高一、高二學生</w:t>
      </w:r>
      <w:r>
        <w:rPr>
          <w:rFonts w:ascii="Gungsuh" w:eastAsia="Gungsuh" w:hAnsi="Gungsuh" w:cs="Gungsuh"/>
          <w:sz w:val="28"/>
          <w:szCs w:val="28"/>
          <w:u w:val="single"/>
        </w:rPr>
        <w:t>期末考</w:t>
      </w:r>
      <w:r>
        <w:rPr>
          <w:rFonts w:ascii="Gungsuh" w:eastAsia="Gungsuh" w:hAnsi="Gungsuh" w:cs="Gungsuh"/>
          <w:sz w:val="28"/>
          <w:szCs w:val="28"/>
        </w:rPr>
        <w:t>及</w:t>
      </w:r>
      <w:r>
        <w:rPr>
          <w:rFonts w:ascii="Gungsuh" w:eastAsia="Gungsuh" w:hAnsi="Gungsuh" w:cs="Gungsuh"/>
          <w:sz w:val="28"/>
          <w:szCs w:val="28"/>
          <w:u w:val="single"/>
        </w:rPr>
        <w:t>平時成績</w:t>
      </w:r>
      <w:r>
        <w:rPr>
          <w:rFonts w:ascii="Gungsuh" w:eastAsia="Gungsuh" w:hAnsi="Gungsuh" w:cs="Gungsuh"/>
          <w:sz w:val="28"/>
          <w:szCs w:val="28"/>
        </w:rPr>
        <w:t>輸入截止日為：111年7月5日(二)。</w:t>
      </w:r>
    </w:p>
    <w:p w:rsidR="001A6396" w:rsidRDefault="00130742">
      <w:pPr>
        <w:widowControl/>
        <w:numPr>
          <w:ilvl w:val="0"/>
          <w:numId w:val="1"/>
        </w:numPr>
        <w:ind w:right="411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32"/>
          <w:id w:val="220715735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 xml:space="preserve">110學年度第二學期學習歷程期程提醒： </w:t>
          </w:r>
        </w:sdtContent>
      </w:sdt>
    </w:p>
    <w:p w:rsidR="001A6396" w:rsidRDefault="002D0470">
      <w:pPr>
        <w:widowControl/>
        <w:spacing w:before="60" w:after="240"/>
        <w:ind w:firstLine="560"/>
        <w:jc w:val="both"/>
        <w:rPr>
          <w:rFonts w:ascii="Gungsuh" w:eastAsia="Gungsuh" w:hAnsi="Gungsuh" w:cs="Gungsuh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>(1)課程學習成果：</w:t>
      </w:r>
    </w:p>
    <w:p w:rsidR="001A6396" w:rsidRDefault="002D0470">
      <w:pPr>
        <w:widowControl/>
        <w:spacing w:before="60" w:after="240"/>
        <w:ind w:firstLine="840"/>
        <w:jc w:val="both"/>
        <w:rPr>
          <w:rFonts w:ascii="Gungsuh" w:eastAsia="Gungsuh" w:hAnsi="Gungsuh" w:cs="Gungsuh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>學生上傳及送出認證截止日期：111年7月14日(四)23:59</w:t>
      </w:r>
    </w:p>
    <w:p w:rsidR="001A6396" w:rsidRDefault="002D0470">
      <w:pPr>
        <w:widowControl/>
        <w:spacing w:before="60" w:after="240"/>
        <w:ind w:firstLine="840"/>
        <w:jc w:val="both"/>
        <w:rPr>
          <w:rFonts w:ascii="Gungsuh" w:eastAsia="Gungsuh" w:hAnsi="Gungsuh" w:cs="Gungsuh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>任課教師認證截止日期：</w:t>
      </w:r>
      <w:proofErr w:type="gramStart"/>
      <w:r>
        <w:rPr>
          <w:rFonts w:ascii="Gungsuh" w:eastAsia="Gungsuh" w:hAnsi="Gungsuh" w:cs="Gungsuh"/>
          <w:sz w:val="28"/>
          <w:szCs w:val="28"/>
        </w:rPr>
        <w:t>111</w:t>
      </w:r>
      <w:proofErr w:type="gramEnd"/>
      <w:r>
        <w:rPr>
          <w:rFonts w:ascii="Gungsuh" w:eastAsia="Gungsuh" w:hAnsi="Gungsuh" w:cs="Gungsuh"/>
          <w:sz w:val="28"/>
          <w:szCs w:val="28"/>
        </w:rPr>
        <w:t>月7月28日(四)23:59</w:t>
      </w:r>
    </w:p>
    <w:p w:rsidR="001A6396" w:rsidRDefault="002D0470">
      <w:pPr>
        <w:widowControl/>
        <w:spacing w:before="60"/>
        <w:ind w:left="800"/>
        <w:jc w:val="both"/>
        <w:rPr>
          <w:rFonts w:ascii="Gungsuh" w:eastAsia="Gungsuh" w:hAnsi="Gungsuh" w:cs="Gungsuh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>補充說明：學生僅能於7月14日(四)23:59前上傳、編輯、刪除與送出認證課程成果檔案，老師於7月14日(四)23:59前認證不通過，學生可於7月14日(四)23:59前以再編修後再送出檔案；7月15日(五)~7月28(四)間認證不通過，學生不可再編修後再送出檔案。</w:t>
      </w:r>
    </w:p>
    <w:p w:rsidR="001A6396" w:rsidRDefault="002D0470">
      <w:pPr>
        <w:widowControl/>
        <w:spacing w:before="60"/>
        <w:ind w:left="800"/>
        <w:jc w:val="both"/>
        <w:rPr>
          <w:rFonts w:ascii="Times New Roman" w:eastAsia="Times New Roman" w:cs="Times New Roman"/>
          <w:sz w:val="28"/>
          <w:szCs w:val="28"/>
        </w:rPr>
      </w:pPr>
      <w:r>
        <w:rPr>
          <w:rFonts w:ascii="Times New Roman" w:eastAsia="Times New Roman" w:cs="Times New Roman"/>
          <w:sz w:val="28"/>
          <w:szCs w:val="28"/>
        </w:rPr>
        <w:t xml:space="preserve"> </w:t>
      </w:r>
    </w:p>
    <w:p w:rsidR="001A6396" w:rsidRDefault="002D0470">
      <w:pPr>
        <w:widowControl/>
        <w:spacing w:before="60" w:after="240"/>
        <w:ind w:firstLine="420"/>
        <w:jc w:val="both"/>
        <w:rPr>
          <w:rFonts w:ascii="Times New Roman" w:eastAsia="Times New Roman" w:cs="Times New Roman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>(2)多元學習表現截止日期：111年7月31日(日)23:59</w:t>
      </w:r>
      <w:r>
        <w:rPr>
          <w:rFonts w:ascii="Times New Roman" w:eastAsia="Times New Roman" w:cs="Times New Roman"/>
          <w:sz w:val="28"/>
          <w:szCs w:val="28"/>
        </w:rPr>
        <w:t xml:space="preserve">           </w:t>
      </w:r>
    </w:p>
    <w:p w:rsidR="001A6396" w:rsidRDefault="001A6396">
      <w:pPr>
        <w:spacing w:before="60"/>
        <w:jc w:val="both"/>
        <w:rPr>
          <w:rFonts w:ascii="Times New Roman" w:eastAsia="Times New Roman" w:cs="Times New Roman"/>
          <w:color w:val="FF0000"/>
          <w:sz w:val="28"/>
          <w:szCs w:val="28"/>
        </w:rPr>
      </w:pPr>
      <w:bookmarkStart w:id="2" w:name="_heading=h.17fgzris7nnw" w:colFirst="0" w:colLast="0"/>
      <w:bookmarkEnd w:id="2"/>
    </w:p>
    <w:p w:rsidR="001A6396" w:rsidRDefault="00130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after="120"/>
        <w:rPr>
          <w:rFonts w:ascii="Times New Roman" w:eastAsia="Times New Roman" w:cs="Times New Roman"/>
          <w:sz w:val="28"/>
          <w:szCs w:val="28"/>
        </w:rPr>
      </w:pPr>
      <w:sdt>
        <w:sdtPr>
          <w:tag w:val="goog_rdk_33"/>
          <w:id w:val="-417413061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請各科此次教學研究會先行審議多元選修課程之相關教材，並於 6月 24日(五)前將教材交至課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務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組，以便彚整後送課發會審議。</w:t>
          </w:r>
        </w:sdtContent>
      </w:sdt>
    </w:p>
    <w:p w:rsidR="001A6396" w:rsidRDefault="00130742">
      <w:p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after="120"/>
        <w:ind w:left="825"/>
      </w:pPr>
      <w:sdt>
        <w:sdtPr>
          <w:tag w:val="goog_rdk_34"/>
          <w:id w:val="-655146279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PS：各科別開設之多元選修課程如附件1。</w:t>
          </w:r>
        </w:sdtContent>
      </w:sdt>
    </w:p>
    <w:p w:rsidR="008C6576" w:rsidRDefault="008C6576" w:rsidP="008C6576">
      <w:p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ind w:leftChars="200" w:left="860" w:right="414" w:hangingChars="150" w:hanging="420"/>
        <w:jc w:val="both"/>
        <w:rPr>
          <w:rFonts w:ascii="Times New Roman" w:eastAsia="Times New Roman" w:cs="Times New Roman"/>
          <w:sz w:val="28"/>
          <w:szCs w:val="28"/>
        </w:rPr>
      </w:pPr>
      <w:r w:rsidRPr="008C6576">
        <w:rPr>
          <w:b/>
          <w:sz w:val="28"/>
          <w:szCs w:val="28"/>
        </w:rPr>
        <w:t>15</w:t>
      </w:r>
      <w:r>
        <w:t>.</w:t>
      </w:r>
      <w:r w:rsidRPr="008C6576">
        <w:t xml:space="preserve"> </w:t>
      </w:r>
      <w:sdt>
        <w:sdtPr>
          <w:tag w:val="goog_rdk_52"/>
          <w:id w:val="720015835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</w:rPr>
            <w:t>自108學年度起，</w:t>
          </w:r>
          <w:proofErr w:type="gramStart"/>
          <w:r>
            <w:rPr>
              <w:rFonts w:ascii="Gungsuh" w:eastAsia="Gungsuh" w:hAnsi="Gungsuh" w:cs="Gungsuh"/>
              <w:sz w:val="28"/>
              <w:szCs w:val="28"/>
            </w:rPr>
            <w:t>學校均須</w:t>
          </w:r>
          <w:proofErr w:type="gramEnd"/>
        </w:sdtContent>
      </w:sdt>
      <w:sdt>
        <w:sdtPr>
          <w:tag w:val="goog_rdk_53"/>
          <w:id w:val="-299758384"/>
        </w:sdtPr>
        <w:sdtEndPr/>
        <w:sdtContent>
          <w:r>
            <w:rPr>
              <w:rFonts w:ascii="Gungsuh" w:eastAsia="Gungsuh" w:hAnsi="Gungsuh" w:cs="Gungsuh"/>
              <w:sz w:val="26"/>
              <w:szCs w:val="26"/>
            </w:rPr>
            <w:t>實施課程評鑑，</w:t>
          </w:r>
        </w:sdtContent>
      </w:sdt>
      <w:sdt>
        <w:sdtPr>
          <w:tag w:val="goog_rdk_54"/>
          <w:id w:val="-854805764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</w:rPr>
            <w:t>請所有老師最晚於7月19日(二)前上網填寫教師教學實施自我檢核表。</w:t>
          </w:r>
        </w:sdtContent>
      </w:sdt>
    </w:p>
    <w:p w:rsidR="008C6576" w:rsidRDefault="00130742" w:rsidP="008C6576">
      <w:p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ind w:right="414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55"/>
          <w:id w:val="-1061488886"/>
        </w:sdtPr>
        <w:sdtEndPr/>
        <w:sdtContent>
          <w:r w:rsidR="008C6576">
            <w:rPr>
              <w:rFonts w:ascii="Gungsuh" w:eastAsia="Gungsuh" w:hAnsi="Gungsuh" w:cs="Gungsuh"/>
              <w:sz w:val="28"/>
              <w:szCs w:val="28"/>
            </w:rPr>
            <w:t xml:space="preserve">            PS：若老師任教2種課程，請填寫2次教師教學實施自我檢核表。</w:t>
          </w:r>
        </w:sdtContent>
      </w:sdt>
    </w:p>
    <w:p w:rsidR="008C6576" w:rsidRPr="008C6576" w:rsidRDefault="008C6576" w:rsidP="008C6576">
      <w:p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after="120"/>
        <w:rPr>
          <w:rFonts w:ascii="Times New Roman" w:eastAsia="Times New Roman" w:cs="Times New Roman"/>
          <w:sz w:val="28"/>
          <w:szCs w:val="28"/>
        </w:rPr>
      </w:pPr>
    </w:p>
    <w:p w:rsidR="001A6396" w:rsidRDefault="00130742">
      <w:p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rPr>
          <w:rFonts w:ascii="Times New Roman" w:eastAsia="Times New Roman" w:cs="Times New Roman"/>
          <w:sz w:val="28"/>
          <w:szCs w:val="28"/>
        </w:rPr>
      </w:pPr>
      <w:sdt>
        <w:sdtPr>
          <w:tag w:val="goog_rdk_35"/>
          <w:id w:val="-653532132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四、討論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題綱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：</w:t>
          </w:r>
        </w:sdtContent>
      </w:sdt>
    </w:p>
    <w:p w:rsidR="001A6396" w:rsidRDefault="001307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before="280"/>
        <w:ind w:left="828" w:hanging="357"/>
        <w:jc w:val="both"/>
        <w:rPr>
          <w:rFonts w:ascii="Times New Roman" w:eastAsia="Times New Roman" w:cs="Times New Roman"/>
          <w:color w:val="000000"/>
          <w:sz w:val="28"/>
          <w:szCs w:val="28"/>
        </w:rPr>
      </w:pPr>
      <w:sdt>
        <w:sdtPr>
          <w:tag w:val="goog_rdk_36"/>
          <w:id w:val="-2106107321"/>
        </w:sdtPr>
        <w:sdtEndPr/>
        <w:sdtContent>
          <w:r w:rsidR="005A4540">
            <w:rPr>
              <w:rFonts w:ascii="Gungsuh" w:eastAsia="Gungsuh" w:hAnsi="Gungsuh" w:cs="Gungsuh"/>
              <w:sz w:val="28"/>
              <w:szCs w:val="28"/>
            </w:rPr>
            <w:t>暑假輔導課</w:t>
          </w:r>
          <w:r w:rsidR="005A4540">
            <w:rPr>
              <w:rFonts w:ascii="Gungsuh" w:hAnsi="Gungsuh" w:cs="Gungsuh" w:hint="eastAsia"/>
              <w:sz w:val="28"/>
              <w:szCs w:val="28"/>
            </w:rPr>
            <w:t>規</w:t>
          </w:r>
          <w:r w:rsidR="005A4540">
            <w:rPr>
              <w:rFonts w:ascii="Gungsuh" w:hAnsi="Gungsuh" w:cs="Gungsuh"/>
              <w:sz w:val="28"/>
              <w:szCs w:val="28"/>
            </w:rPr>
            <w:t>劃</w:t>
          </w:r>
          <w:proofErr w:type="gramStart"/>
          <w:r w:rsidR="005A4540">
            <w:rPr>
              <w:rFonts w:ascii="Gungsuh" w:hAnsi="Gungsuh" w:cs="Gungsuh" w:hint="eastAsia"/>
              <w:sz w:val="28"/>
              <w:szCs w:val="28"/>
            </w:rPr>
            <w:t>以</w:t>
          </w:r>
          <w:r w:rsidR="005A4540">
            <w:rPr>
              <w:rFonts w:ascii="Gungsuh" w:hAnsi="Gungsuh" w:cs="Gungsuh"/>
              <w:sz w:val="28"/>
              <w:szCs w:val="28"/>
            </w:rPr>
            <w:t>線上課程</w:t>
          </w:r>
          <w:proofErr w:type="gramEnd"/>
          <w:r w:rsidR="005A4540">
            <w:rPr>
              <w:rFonts w:ascii="Gungsuh" w:hAnsi="Gungsuh" w:cs="Gungsuh"/>
              <w:sz w:val="28"/>
              <w:szCs w:val="28"/>
            </w:rPr>
            <w:t>方式實施，</w:t>
          </w:r>
          <w:r w:rsidR="002D0470">
            <w:rPr>
              <w:rFonts w:ascii="Gungsuh" w:eastAsia="Gungsuh" w:hAnsi="Gungsuh" w:cs="Gungsuh"/>
              <w:sz w:val="28"/>
              <w:szCs w:val="28"/>
            </w:rPr>
            <w:t>各科開課節數如附件</w:t>
          </w:r>
          <w:r w:rsidR="00672DCB">
            <w:rPr>
              <w:rFonts w:ascii="Gungsuh" w:hAnsi="Gungsuh" w:cs="Gungsuh" w:hint="eastAsia"/>
              <w:sz w:val="28"/>
              <w:szCs w:val="28"/>
            </w:rPr>
            <w:t>2</w:t>
          </w:r>
          <w:r w:rsidR="002D0470">
            <w:rPr>
              <w:rFonts w:ascii="Gungsuh" w:eastAsia="Gungsuh" w:hAnsi="Gungsuh" w:cs="Gungsuh"/>
              <w:sz w:val="28"/>
              <w:szCs w:val="28"/>
            </w:rPr>
            <w:t>。</w:t>
          </w:r>
        </w:sdtContent>
      </w:sdt>
    </w:p>
    <w:p w:rsidR="001A6396" w:rsidRDefault="00130742" w:rsidP="005A4540">
      <w:p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before="280"/>
        <w:ind w:left="828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37"/>
          <w:id w:val="-1385405946"/>
        </w:sdtPr>
        <w:sdtEndPr/>
        <w:sdtContent>
          <w:r w:rsidR="005A4540">
            <w:rPr>
              <w:rFonts w:ascii="Gungsuh" w:hAnsi="Gungsuh" w:cs="Gungsuh" w:hint="eastAsia"/>
              <w:sz w:val="28"/>
              <w:szCs w:val="28"/>
            </w:rPr>
            <w:t>綜</w:t>
          </w:r>
          <w:r w:rsidR="005A4540">
            <w:rPr>
              <w:rFonts w:ascii="Gungsuh" w:hAnsi="Gungsuh" w:cs="Gungsuh"/>
              <w:sz w:val="28"/>
              <w:szCs w:val="28"/>
            </w:rPr>
            <w:t>高三</w:t>
          </w:r>
          <w:r w:rsidR="005A4540">
            <w:rPr>
              <w:rFonts w:ascii="Gungsuh" w:hAnsi="Gungsuh" w:cs="Gungsuh" w:hint="eastAsia"/>
              <w:sz w:val="28"/>
              <w:szCs w:val="28"/>
            </w:rPr>
            <w:t>社</w:t>
          </w:r>
          <w:r w:rsidR="005A4540">
            <w:rPr>
              <w:rFonts w:ascii="Gungsuh" w:hAnsi="Gungsuh" w:cs="Gungsuh"/>
              <w:sz w:val="28"/>
              <w:szCs w:val="28"/>
            </w:rPr>
            <w:t>會</w:t>
          </w:r>
          <w:r w:rsidR="002D0470">
            <w:rPr>
              <w:rFonts w:ascii="Gungsuh" w:eastAsia="Gungsuh" w:hAnsi="Gungsuh" w:cs="Gungsuh"/>
              <w:sz w:val="28"/>
              <w:szCs w:val="28"/>
            </w:rPr>
            <w:t>節數協調。</w:t>
          </w:r>
        </w:sdtContent>
      </w:sdt>
    </w:p>
    <w:p w:rsidR="001A6396" w:rsidRDefault="001307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before="280"/>
        <w:ind w:left="828" w:hanging="357"/>
        <w:jc w:val="both"/>
        <w:rPr>
          <w:rFonts w:ascii="Times New Roman" w:eastAsia="Times New Roman" w:cs="Times New Roman"/>
          <w:color w:val="000000"/>
          <w:sz w:val="28"/>
          <w:szCs w:val="28"/>
        </w:rPr>
      </w:pPr>
      <w:sdt>
        <w:sdtPr>
          <w:tag w:val="goog_rdk_38"/>
          <w:id w:val="-817031716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請討論下面事項，並於 6/17(五)前交回暑假作業內容表予教學組：</w:t>
          </w:r>
        </w:sdtContent>
      </w:sdt>
    </w:p>
    <w:p w:rsidR="001A6396" w:rsidRDefault="002D0470">
      <w:pPr>
        <w:pBdr>
          <w:top w:val="nil"/>
          <w:left w:val="nil"/>
          <w:bottom w:val="nil"/>
          <w:right w:val="nil"/>
          <w:between w:val="nil"/>
        </w:pBdr>
        <w:tabs>
          <w:tab w:val="left" w:pos="1163"/>
        </w:tabs>
        <w:jc w:val="both"/>
        <w:rPr>
          <w:rFonts w:ascii="Times New Roman" w:eastAsia="Times New Roman" w:cs="Times New Roman"/>
          <w:color w:val="000000"/>
          <w:sz w:val="28"/>
          <w:szCs w:val="28"/>
        </w:rPr>
      </w:pPr>
      <w:r>
        <w:rPr>
          <w:rFonts w:ascii="Times New Roman" w:eastAsia="Times New Roman" w:cs="Times New Roman"/>
          <w:sz w:val="28"/>
          <w:szCs w:val="28"/>
        </w:rPr>
        <w:t xml:space="preserve">            (1)</w:t>
      </w:r>
      <w:sdt>
        <w:sdtPr>
          <w:tag w:val="goog_rdk_39"/>
          <w:id w:val="-557399381"/>
        </w:sdtPr>
        <w:sdtEndPr/>
        <w:sdtContent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請相關科別討論技高</w:t>
          </w:r>
          <w:r w:rsidR="006E479D">
            <w:rPr>
              <w:rFonts w:ascii="Gungsuh" w:hAnsi="Gungsuh" w:cs="Gungsuh" w:hint="eastAsia"/>
              <w:color w:val="000000"/>
              <w:sz w:val="28"/>
              <w:szCs w:val="28"/>
            </w:rPr>
            <w:t>、</w:t>
          </w:r>
          <w:r w:rsidR="006E479D">
            <w:rPr>
              <w:rFonts w:ascii="Gungsuh" w:hAnsi="Gungsuh" w:cs="Gungsuh"/>
              <w:color w:val="000000"/>
              <w:sz w:val="28"/>
              <w:szCs w:val="28"/>
            </w:rPr>
            <w:t>綜高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一升二的暑假作業範圍。</w:t>
          </w:r>
        </w:sdtContent>
      </w:sdt>
    </w:p>
    <w:p w:rsidR="001A6396" w:rsidRDefault="002D0470">
      <w:pPr>
        <w:pBdr>
          <w:top w:val="nil"/>
          <w:left w:val="nil"/>
          <w:bottom w:val="nil"/>
          <w:right w:val="nil"/>
          <w:between w:val="nil"/>
        </w:pBdr>
        <w:tabs>
          <w:tab w:val="left" w:pos="1151"/>
        </w:tabs>
        <w:jc w:val="both"/>
        <w:rPr>
          <w:rFonts w:ascii="Times New Roman" w:eastAsia="Times New Roman" w:cs="Times New Roman"/>
          <w:color w:val="000000"/>
          <w:sz w:val="28"/>
          <w:szCs w:val="28"/>
        </w:rPr>
      </w:pPr>
      <w:r>
        <w:rPr>
          <w:rFonts w:ascii="Times New Roman" w:eastAsia="Times New Roman" w:cs="Times New Roman"/>
          <w:sz w:val="28"/>
          <w:szCs w:val="28"/>
        </w:rPr>
        <w:t xml:space="preserve">            (2)</w:t>
      </w:r>
      <w:sdt>
        <w:sdtPr>
          <w:tag w:val="goog_rdk_40"/>
          <w:id w:val="-1903668187"/>
        </w:sdtPr>
        <w:sdtEndPr/>
        <w:sdtContent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請國文、英文、數學三科規劃新生暑假作業。</w:t>
          </w:r>
        </w:sdtContent>
      </w:sdt>
    </w:p>
    <w:bookmarkStart w:id="3" w:name="_heading=h.1fob9te" w:colFirst="0" w:colLast="0"/>
    <w:bookmarkEnd w:id="3"/>
    <w:p w:rsidR="001A6396" w:rsidRDefault="001307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ind w:left="828" w:hanging="357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41"/>
          <w:id w:val="1576092991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請</w:t>
          </w:r>
        </w:sdtContent>
      </w:sdt>
      <w:sdt>
        <w:sdtPr>
          <w:tag w:val="goog_rdk_42"/>
          <w:id w:val="-672339916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  <w:u w:val="single"/>
            </w:rPr>
            <w:t>各科</w:t>
          </w:r>
        </w:sdtContent>
      </w:sdt>
      <w:sdt>
        <w:sdtPr>
          <w:tag w:val="goog_rdk_43"/>
          <w:id w:val="1953742407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討論各年級基礎考命題老師與命題範圍，並記錄於111-1基礎考命題總表。</w:t>
          </w:r>
        </w:sdtContent>
      </w:sdt>
    </w:p>
    <w:p w:rsidR="001A6396" w:rsidRDefault="001307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ind w:left="828" w:hanging="357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44"/>
          <w:id w:val="562307726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若各科有懷孕教師或留職停薪教師，請討論</w:t>
          </w:r>
        </w:sdtContent>
      </w:sdt>
      <w:sdt>
        <w:sdtPr>
          <w:tag w:val="goog_rdk_45"/>
          <w:id w:val="-223763623"/>
        </w:sdtPr>
        <w:sdtEndPr/>
        <w:sdtContent>
          <w:r w:rsidR="002D0470">
            <w:rPr>
              <w:rFonts w:ascii="Gungsuh" w:eastAsia="Gungsuh" w:hAnsi="Gungsuh" w:cs="Gungsuh"/>
              <w:b/>
              <w:sz w:val="28"/>
              <w:szCs w:val="28"/>
            </w:rPr>
            <w:t>代課教師</w:t>
          </w:r>
        </w:sdtContent>
      </w:sdt>
      <w:sdt>
        <w:sdtPr>
          <w:tag w:val="goog_rdk_46"/>
          <w:id w:val="-485161245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事宜。</w:t>
          </w:r>
        </w:sdtContent>
      </w:sdt>
    </w:p>
    <w:p w:rsidR="001A6396" w:rsidRDefault="001307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ind w:left="828" w:right="403" w:hanging="357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47"/>
          <w:id w:val="-1983917103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請國、英、數、自、社，於期末各科導師名單中討論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新任綜高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導師人選。</w:t>
          </w:r>
        </w:sdtContent>
      </w:sdt>
    </w:p>
    <w:p w:rsidR="001A6396" w:rsidRDefault="001307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ind w:left="828" w:right="408" w:hanging="357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48"/>
          <w:id w:val="1459690667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105學年度起，教師擔任國、英、數、自然、社會、藝能科召集人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減授基鐘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兩節，請各科推派召集人時加以考量，並於會議記錄中載明新任召集人。</w:t>
          </w:r>
        </w:sdtContent>
      </w:sdt>
    </w:p>
    <w:p w:rsidR="001A6396" w:rsidRPr="0020073A" w:rsidRDefault="001307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ind w:left="828" w:right="408" w:hanging="357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49"/>
          <w:id w:val="176240012"/>
        </w:sdtPr>
        <w:sdtEndPr/>
        <w:sdtContent>
          <w:r w:rsidR="002D0470" w:rsidRPr="0020073A">
            <w:rPr>
              <w:rFonts w:ascii="Gungsuh" w:eastAsia="Gungsuh" w:hAnsi="Gungsuh" w:cs="Gungsuh"/>
              <w:sz w:val="28"/>
              <w:szCs w:val="28"/>
            </w:rPr>
            <w:t>請國、英、數三科討論是否需要提供111學年度新生銜接教材，並請提供銜接教材版本予設備組(分機1214)。預計於</w:t>
          </w:r>
          <w:r w:rsidR="00B15276" w:rsidRPr="0020073A">
            <w:rPr>
              <w:rFonts w:ascii="Gungsuh" w:eastAsia="Gungsuh" w:hAnsi="Gungsuh" w:cs="Gungsuh"/>
              <w:sz w:val="28"/>
              <w:szCs w:val="28"/>
            </w:rPr>
            <w:t>7/14</w:t>
          </w:r>
          <w:r w:rsidR="002D0470" w:rsidRPr="0020073A">
            <w:rPr>
              <w:rFonts w:ascii="Gungsuh" w:eastAsia="Gungsuh" w:hAnsi="Gungsuh" w:cs="Gungsuh"/>
              <w:sz w:val="28"/>
              <w:szCs w:val="28"/>
            </w:rPr>
            <w:t>(四)新生報到日發放予新生。</w:t>
          </w:r>
        </w:sdtContent>
      </w:sdt>
    </w:p>
    <w:p w:rsidR="001A6396" w:rsidRDefault="001307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ind w:left="828" w:right="408" w:hanging="357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50"/>
          <w:id w:val="-1913537824"/>
        </w:sdtPr>
        <w:sdtEndPr/>
        <w:sdtContent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請英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、數二科討論111學年度資源班師資需求，並將授課教師名單填寫於111上學期資源班支援教師名單中。</w:t>
          </w:r>
        </w:sdtContent>
      </w:sdt>
    </w:p>
    <w:p w:rsidR="001A6396" w:rsidRDefault="001307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before="280"/>
        <w:ind w:left="828" w:right="414" w:hanging="357"/>
        <w:jc w:val="both"/>
        <w:rPr>
          <w:rFonts w:ascii="Times New Roman" w:eastAsia="Times New Roman" w:cs="Times New Roman"/>
          <w:sz w:val="28"/>
          <w:szCs w:val="28"/>
        </w:rPr>
      </w:pPr>
      <w:sdt>
        <w:sdtPr>
          <w:tag w:val="goog_rdk_51"/>
          <w:id w:val="-1930416632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8月份開設新生(不分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綜高或職科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 xml:space="preserve">)國、英、數三科之會考待加強班，請三科提出 2 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位任課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教師。</w:t>
          </w:r>
        </w:sdtContent>
      </w:sdt>
    </w:p>
    <w:p w:rsidR="001A6396" w:rsidRDefault="00130742">
      <w:pPr>
        <w:tabs>
          <w:tab w:val="left" w:pos="826"/>
        </w:tabs>
        <w:spacing w:before="280"/>
        <w:ind w:left="750" w:right="414" w:hanging="420"/>
        <w:rPr>
          <w:rFonts w:ascii="Times New Roman" w:eastAsia="Times New Roman" w:cs="Times New Roman"/>
          <w:sz w:val="28"/>
          <w:szCs w:val="28"/>
        </w:rPr>
      </w:pPr>
      <w:sdt>
        <w:sdtPr>
          <w:tag w:val="goog_rdk_56"/>
          <w:id w:val="-1171023011"/>
        </w:sdtPr>
        <w:sdtEndPr/>
        <w:sdtContent>
          <w:r w:rsidR="002D0470">
            <w:rPr>
              <w:rFonts w:ascii="Gungsuh" w:eastAsia="Gungsuh" w:hAnsi="Gungsuh" w:cs="Gungsuh"/>
              <w:sz w:val="28"/>
              <w:szCs w:val="28"/>
            </w:rPr>
            <w:t>10.請各科討論111學年度綜合職能科師資需求，並請將授課教師名單填於111上學期</w:t>
          </w:r>
          <w:proofErr w:type="gramStart"/>
          <w:r w:rsidR="002D0470">
            <w:rPr>
              <w:rFonts w:ascii="Gungsuh" w:eastAsia="Gungsuh" w:hAnsi="Gungsuh" w:cs="Gungsuh"/>
              <w:sz w:val="28"/>
              <w:szCs w:val="28"/>
            </w:rPr>
            <w:t>配課總表</w:t>
          </w:r>
          <w:proofErr w:type="gramEnd"/>
          <w:r w:rsidR="002D0470">
            <w:rPr>
              <w:rFonts w:ascii="Gungsuh" w:eastAsia="Gungsuh" w:hAnsi="Gungsuh" w:cs="Gungsuh"/>
              <w:sz w:val="28"/>
              <w:szCs w:val="28"/>
            </w:rPr>
            <w:t>中。</w:t>
          </w:r>
        </w:sdtContent>
      </w:sdt>
    </w:p>
    <w:p w:rsidR="001A6396" w:rsidRDefault="001A6396">
      <w:pPr>
        <w:rPr>
          <w:rFonts w:ascii="Times New Roman" w:eastAsia="Times New Roman" w:cs="Times New Roman"/>
          <w:sz w:val="7"/>
          <w:szCs w:val="7"/>
        </w:rPr>
      </w:pPr>
    </w:p>
    <w:tbl>
      <w:tblPr>
        <w:tblStyle w:val="af2"/>
        <w:tblW w:w="97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2619"/>
        <w:gridCol w:w="2502"/>
        <w:gridCol w:w="2502"/>
      </w:tblGrid>
      <w:tr w:rsidR="001A6396">
        <w:trPr>
          <w:trHeight w:val="887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57"/>
                <w:id w:val="-1478215934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科目</w:t>
                </w:r>
              </w:sdtContent>
            </w:sdt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58"/>
                <w:id w:val="-2044431763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年級</w:t>
                </w:r>
              </w:sdtContent>
            </w:sdt>
          </w:p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59"/>
                <w:id w:val="600758786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1"/>
                    <w:szCs w:val="21"/>
                  </w:rPr>
                  <w:t>(</w:t>
                </w:r>
                <w:proofErr w:type="gramStart"/>
                <w:r w:rsidR="002D0470">
                  <w:rPr>
                    <w:rFonts w:ascii="Gungsuh" w:eastAsia="Gungsuh" w:hAnsi="Gungsuh" w:cs="Gungsuh"/>
                    <w:b/>
                    <w:sz w:val="21"/>
                    <w:szCs w:val="21"/>
                  </w:rPr>
                  <w:t>每年級</w:t>
                </w:r>
                <w:proofErr w:type="gramEnd"/>
                <w:r w:rsidR="002D0470">
                  <w:rPr>
                    <w:rFonts w:ascii="Gungsuh" w:eastAsia="Gungsuh" w:hAnsi="Gungsuh" w:cs="Gungsuh"/>
                    <w:b/>
                    <w:sz w:val="21"/>
                    <w:szCs w:val="21"/>
                  </w:rPr>
                  <w:t>兩班)</w:t>
                </w:r>
              </w:sdtContent>
            </w:sdt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sdt>
              <w:sdtPr>
                <w:tag w:val="goog_rdk_60"/>
                <w:id w:val="-669175566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每班授課節數</w:t>
                </w:r>
              </w:sdtContent>
            </w:sdt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sdt>
              <w:sdtPr>
                <w:tag w:val="goog_rdk_61"/>
                <w:id w:val="375438434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每學期合計節數</w:t>
                </w:r>
              </w:sdtContent>
            </w:sdt>
          </w:p>
        </w:tc>
      </w:tr>
      <w:tr w:rsidR="001A6396">
        <w:trPr>
          <w:trHeight w:val="742"/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62"/>
                <w:id w:val="1567525256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英語文</w:t>
                </w:r>
              </w:sdtContent>
            </w:sdt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63"/>
                <w:id w:val="-1917163379"/>
              </w:sdtPr>
              <w:sdtEndPr/>
              <w:sdtContent>
                <w:proofErr w:type="gramStart"/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一</w:t>
                </w:r>
                <w:proofErr w:type="gramEnd"/>
              </w:sdtContent>
            </w:sdt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6396">
        <w:trPr>
          <w:trHeight w:val="709"/>
          <w:jc w:val="center"/>
        </w:trPr>
        <w:tc>
          <w:tcPr>
            <w:tcW w:w="212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396" w:rsidRDefault="001A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64"/>
                <w:id w:val="860475022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二</w:t>
                </w:r>
              </w:sdtContent>
            </w:sdt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6396">
        <w:trPr>
          <w:trHeight w:val="691"/>
          <w:jc w:val="center"/>
        </w:trPr>
        <w:tc>
          <w:tcPr>
            <w:tcW w:w="212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396" w:rsidRDefault="001A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65"/>
                <w:id w:val="-1984849033"/>
              </w:sdtPr>
              <w:sdtEndPr/>
              <w:sdtContent>
                <w:proofErr w:type="gramStart"/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三</w:t>
                </w:r>
                <w:proofErr w:type="gramEnd"/>
              </w:sdtContent>
            </w:sdt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6396">
        <w:trPr>
          <w:trHeight w:val="887"/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66"/>
                <w:id w:val="-2027861286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自然科學</w:t>
                </w:r>
              </w:sdtContent>
            </w:sdt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67"/>
                <w:id w:val="-412009699"/>
              </w:sdtPr>
              <w:sdtEndPr/>
              <w:sdtContent>
                <w:proofErr w:type="gramStart"/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一</w:t>
                </w:r>
                <w:proofErr w:type="gramEnd"/>
              </w:sdtContent>
            </w:sdt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6396">
        <w:trPr>
          <w:trHeight w:val="887"/>
          <w:jc w:val="center"/>
        </w:trPr>
        <w:tc>
          <w:tcPr>
            <w:tcW w:w="212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396" w:rsidRDefault="001A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68"/>
                <w:id w:val="383922841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二</w:t>
                </w:r>
              </w:sdtContent>
            </w:sdt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6396">
        <w:trPr>
          <w:trHeight w:val="887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69"/>
                <w:id w:val="1728412187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音樂</w:t>
                </w:r>
              </w:sdtContent>
            </w:sdt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70"/>
                <w:id w:val="-1307080663"/>
              </w:sdtPr>
              <w:sdtEndPr/>
              <w:sdtContent>
                <w:proofErr w:type="gramStart"/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一</w:t>
                </w:r>
                <w:proofErr w:type="gramEnd"/>
              </w:sdtContent>
            </w:sdt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6396">
        <w:trPr>
          <w:trHeight w:val="887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71"/>
                <w:id w:val="-528109298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美術</w:t>
                </w:r>
              </w:sdtContent>
            </w:sdt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72"/>
                <w:id w:val="-616065410"/>
              </w:sdtPr>
              <w:sdtEndPr/>
              <w:sdtContent>
                <w:proofErr w:type="gramStart"/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一</w:t>
                </w:r>
                <w:proofErr w:type="gramEnd"/>
              </w:sdtContent>
            </w:sdt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6396">
        <w:trPr>
          <w:trHeight w:val="694"/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73"/>
                <w:id w:val="-1379004721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體育</w:t>
                </w:r>
              </w:sdtContent>
            </w:sdt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74"/>
                <w:id w:val="1556742823"/>
              </w:sdtPr>
              <w:sdtEndPr/>
              <w:sdtContent>
                <w:proofErr w:type="gramStart"/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一</w:t>
                </w:r>
                <w:proofErr w:type="gramEnd"/>
              </w:sdtContent>
            </w:sdt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6396">
        <w:trPr>
          <w:trHeight w:val="704"/>
          <w:jc w:val="center"/>
        </w:trPr>
        <w:tc>
          <w:tcPr>
            <w:tcW w:w="212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396" w:rsidRDefault="001A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75"/>
                <w:id w:val="71235428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二</w:t>
                </w:r>
              </w:sdtContent>
            </w:sdt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6396">
        <w:trPr>
          <w:trHeight w:val="700"/>
          <w:jc w:val="center"/>
        </w:trPr>
        <w:tc>
          <w:tcPr>
            <w:tcW w:w="212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396" w:rsidRDefault="001A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76"/>
                <w:id w:val="424310918"/>
              </w:sdtPr>
              <w:sdtEndPr/>
              <w:sdtContent>
                <w:proofErr w:type="gramStart"/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三</w:t>
                </w:r>
                <w:proofErr w:type="gramEnd"/>
              </w:sdtContent>
            </w:sdt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6396">
        <w:trPr>
          <w:trHeight w:val="554"/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77"/>
                <w:id w:val="-51468223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健康與護理</w:t>
                </w:r>
              </w:sdtContent>
            </w:sdt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78"/>
                <w:id w:val="878906505"/>
              </w:sdtPr>
              <w:sdtEndPr/>
              <w:sdtContent>
                <w:proofErr w:type="gramStart"/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一</w:t>
                </w:r>
                <w:proofErr w:type="gramEnd"/>
              </w:sdtContent>
            </w:sdt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6396">
        <w:trPr>
          <w:trHeight w:val="833"/>
          <w:jc w:val="center"/>
        </w:trPr>
        <w:tc>
          <w:tcPr>
            <w:tcW w:w="212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396" w:rsidRDefault="001A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79"/>
                <w:id w:val="565853095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二</w:t>
                </w:r>
              </w:sdtContent>
            </w:sdt>
          </w:p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80"/>
                <w:id w:val="-830522762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(生活管理)</w:t>
                </w:r>
              </w:sdtContent>
            </w:sdt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6396">
        <w:trPr>
          <w:trHeight w:val="720"/>
          <w:jc w:val="center"/>
        </w:trPr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81"/>
                <w:id w:val="110870845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全民國防教育</w:t>
                </w:r>
              </w:sdtContent>
            </w:sdt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82"/>
                <w:id w:val="-1650893401"/>
              </w:sdtPr>
              <w:sdtEndPr/>
              <w:sdtContent>
                <w:proofErr w:type="gramStart"/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一</w:t>
                </w:r>
                <w:proofErr w:type="gramEnd"/>
              </w:sdtContent>
            </w:sdt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6396">
        <w:trPr>
          <w:trHeight w:val="887"/>
          <w:jc w:val="center"/>
        </w:trPr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83"/>
                <w:id w:val="923301013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事務機器與電腦應用概論</w:t>
                </w:r>
              </w:sdtContent>
            </w:sdt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84"/>
                <w:id w:val="-919406800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二</w:t>
                </w:r>
              </w:sdtContent>
            </w:sdt>
          </w:p>
          <w:p w:rsidR="001A6396" w:rsidRDefault="0013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8"/>
                <w:szCs w:val="28"/>
              </w:rPr>
            </w:pPr>
            <w:sdt>
              <w:sdtPr>
                <w:tag w:val="goog_rdk_85"/>
                <w:id w:val="1315761200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sz w:val="28"/>
                    <w:szCs w:val="28"/>
                  </w:rPr>
                  <w:t>(上下學期兩班師資由特教+資訊互換</w:t>
                </w:r>
              </w:sdtContent>
            </w:sdt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A6396" w:rsidRDefault="002D04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A6396" w:rsidRDefault="001A6396">
      <w:pPr>
        <w:rPr>
          <w:rFonts w:ascii="Times New Roman" w:eastAsia="Times New Roman" w:cs="Times New Roman"/>
          <w:color w:val="FF0000"/>
          <w:sz w:val="7"/>
          <w:szCs w:val="7"/>
        </w:rPr>
      </w:pPr>
    </w:p>
    <w:sdt>
      <w:sdtPr>
        <w:tag w:val="goog_rdk_86"/>
        <w:id w:val="1205365474"/>
      </w:sdtPr>
      <w:sdtEndPr/>
      <w:sdtContent>
        <w:p w:rsidR="001A6396" w:rsidRPr="0020073A" w:rsidRDefault="002D0470" w:rsidP="0020073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2" w:line="223" w:lineRule="auto"/>
            <w:ind w:right="408" w:firstLine="146"/>
            <w:rPr>
              <w:rFonts w:ascii="Gungsuh" w:hAnsi="Gungsuh" w:cs="Gungsuh" w:hint="eastAsia"/>
              <w:sz w:val="28"/>
              <w:szCs w:val="28"/>
            </w:rPr>
          </w:pPr>
          <w:r w:rsidRPr="0020073A">
            <w:rPr>
              <w:rFonts w:ascii="Gungsuh" w:eastAsia="Gungsuh" w:hAnsi="Gungsuh" w:cs="Gungsuh"/>
              <w:sz w:val="28"/>
              <w:szCs w:val="28"/>
            </w:rPr>
            <w:t>五、各科建議事項回覆：</w:t>
          </w:r>
          <w:r w:rsidR="0020073A" w:rsidRPr="0020073A">
            <w:rPr>
              <w:rFonts w:ascii="Gungsuh" w:hAnsi="Gungsuh" w:cs="Gungsuh" w:hint="eastAsia"/>
              <w:sz w:val="28"/>
              <w:szCs w:val="28"/>
            </w:rPr>
            <w:t>無</w:t>
          </w:r>
        </w:p>
      </w:sdtContent>
    </w:sdt>
    <w:p w:rsidR="001A6396" w:rsidRDefault="00130742">
      <w:pPr>
        <w:pBdr>
          <w:top w:val="nil"/>
          <w:left w:val="nil"/>
          <w:bottom w:val="nil"/>
          <w:right w:val="nil"/>
          <w:between w:val="nil"/>
        </w:pBdr>
        <w:spacing w:before="90"/>
        <w:ind w:left="113"/>
        <w:rPr>
          <w:rFonts w:ascii="Times New Roman" w:eastAsia="Times New Roman" w:cs="Times New Roman"/>
          <w:color w:val="000000"/>
          <w:sz w:val="28"/>
          <w:szCs w:val="28"/>
        </w:rPr>
      </w:pPr>
      <w:sdt>
        <w:sdtPr>
          <w:tag w:val="goog_rdk_87"/>
          <w:id w:val="-1409770368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六、備註：</w:t>
          </w:r>
        </w:sdtContent>
      </w:sdt>
    </w:p>
    <w:p w:rsidR="001A6396" w:rsidRDefault="001307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before="90" w:after="120"/>
        <w:ind w:left="828" w:right="403" w:hanging="357"/>
        <w:jc w:val="both"/>
        <w:rPr>
          <w:rFonts w:ascii="Times New Roman" w:eastAsia="Times New Roman" w:cs="Times New Roman"/>
          <w:color w:val="000000"/>
          <w:sz w:val="28"/>
          <w:szCs w:val="28"/>
        </w:rPr>
      </w:pPr>
      <w:sdt>
        <w:sdtPr>
          <w:tag w:val="goog_rdk_88"/>
          <w:id w:val="865027913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請召集人於會前協調會議相關事項，並且請列席教師準時出席。在確定教學研究會開會時間、地點後，請儘早告知教學組，</w:t>
          </w:r>
          <w:proofErr w:type="gramStart"/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以利彙整</w:t>
          </w:r>
          <w:proofErr w:type="gramEnd"/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相關資料。</w:t>
          </w:r>
        </w:sdtContent>
      </w:sdt>
    </w:p>
    <w:p w:rsidR="001A6396" w:rsidRDefault="001307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after="120"/>
        <w:ind w:left="828" w:hanging="357"/>
        <w:jc w:val="both"/>
        <w:rPr>
          <w:rFonts w:ascii="Times New Roman" w:eastAsia="Times New Roman" w:cs="Times New Roman"/>
          <w:color w:val="000000"/>
          <w:sz w:val="28"/>
          <w:szCs w:val="28"/>
        </w:rPr>
      </w:pPr>
      <w:sdt>
        <w:sdtPr>
          <w:tag w:val="goog_rdk_89"/>
          <w:id w:val="256485592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請於</w:t>
          </w:r>
        </w:sdtContent>
      </w:sdt>
      <w:sdt>
        <w:sdtPr>
          <w:tag w:val="goog_rdk_90"/>
          <w:id w:val="-649897433"/>
        </w:sdtPr>
        <w:sdtEndPr/>
        <w:sdtContent>
          <w:r w:rsidR="002D0470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會議結束後</w:t>
          </w:r>
        </w:sdtContent>
      </w:sdt>
      <w:sdt>
        <w:sdtPr>
          <w:tag w:val="goog_rdk_91"/>
          <w:id w:val="-364454167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將</w:t>
          </w:r>
        </w:sdtContent>
      </w:sdt>
      <w:sdt>
        <w:sdtPr>
          <w:tag w:val="goog_rdk_92"/>
          <w:id w:val="156891200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  <w:u w:val="single"/>
            </w:rPr>
            <w:t>會議簽到表</w:t>
          </w:r>
        </w:sdtContent>
      </w:sdt>
      <w:sdt>
        <w:sdtPr>
          <w:tag w:val="goog_rdk_93"/>
          <w:id w:val="363642281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、</w:t>
          </w:r>
        </w:sdtContent>
      </w:sdt>
      <w:sdt>
        <w:sdtPr>
          <w:tag w:val="goog_rdk_94"/>
          <w:id w:val="1794324231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  <w:u w:val="single"/>
            </w:rPr>
            <w:t>訂購便當發票或收據</w:t>
          </w:r>
        </w:sdtContent>
      </w:sdt>
      <w:sdt>
        <w:sdtPr>
          <w:tag w:val="goog_rdk_95"/>
          <w:id w:val="1331864791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交回教務處教學組。</w:t>
          </w:r>
        </w:sdtContent>
      </w:sdt>
    </w:p>
    <w:p w:rsidR="001A6396" w:rsidRDefault="001307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after="120"/>
        <w:ind w:left="828" w:right="405" w:hanging="357"/>
        <w:jc w:val="both"/>
        <w:rPr>
          <w:rFonts w:ascii="Times New Roman" w:eastAsia="Times New Roman" w:cs="Times New Roman"/>
          <w:color w:val="000000"/>
          <w:sz w:val="28"/>
          <w:szCs w:val="28"/>
        </w:rPr>
      </w:pPr>
      <w:sdt>
        <w:sdtPr>
          <w:tag w:val="goog_rdk_96"/>
          <w:id w:val="477880118"/>
        </w:sdtPr>
        <w:sdtEndPr/>
        <w:sdtContent>
          <w:r w:rsidR="002D0470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6月17日(五)</w:t>
          </w:r>
        </w:sdtContent>
      </w:sdt>
      <w:sdt>
        <w:sdtPr>
          <w:tag w:val="goog_rdk_97"/>
          <w:id w:val="-1793889423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前，請務必將</w:t>
          </w:r>
        </w:sdtContent>
      </w:sdt>
      <w:sdt>
        <w:sdtPr>
          <w:tag w:val="goog_rdk_98"/>
          <w:id w:val="783697904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  <w:u w:val="single"/>
            </w:rPr>
            <w:t>會議紀錄</w:t>
          </w:r>
        </w:sdtContent>
      </w:sdt>
      <w:sdt>
        <w:sdtPr>
          <w:tag w:val="goog_rdk_99"/>
          <w:id w:val="372354142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、</w:t>
          </w:r>
        </w:sdtContent>
      </w:sdt>
      <w:sdt>
        <w:sdtPr>
          <w:tag w:val="goog_rdk_100"/>
          <w:id w:val="1491134532"/>
        </w:sdtPr>
        <w:sdtEndPr/>
        <w:sdtContent>
          <w:proofErr w:type="gramStart"/>
          <w:r w:rsidR="002D0470">
            <w:rPr>
              <w:rFonts w:ascii="Gungsuh" w:eastAsia="Gungsuh" w:hAnsi="Gungsuh" w:cs="Gungsuh"/>
              <w:color w:val="000000"/>
              <w:sz w:val="28"/>
              <w:szCs w:val="28"/>
              <w:u w:val="single"/>
            </w:rPr>
            <w:t>111</w:t>
          </w:r>
          <w:proofErr w:type="gramEnd"/>
          <w:r w:rsidR="002D0470">
            <w:rPr>
              <w:rFonts w:ascii="Gungsuh" w:eastAsia="Gungsuh" w:hAnsi="Gungsuh" w:cs="Gungsuh"/>
              <w:color w:val="000000"/>
              <w:sz w:val="28"/>
              <w:szCs w:val="28"/>
              <w:u w:val="single"/>
            </w:rPr>
            <w:t>年度暑假作業內容表格</w:t>
          </w:r>
        </w:sdtContent>
      </w:sdt>
      <w:sdt>
        <w:sdtPr>
          <w:tag w:val="goog_rdk_101"/>
          <w:id w:val="-336302615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繳交回教務處張雅婷小姐處；</w:t>
          </w:r>
        </w:sdtContent>
      </w:sdt>
      <w:sdt>
        <w:sdtPr>
          <w:tag w:val="goog_rdk_102"/>
          <w:id w:val="-696851697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  <w:u w:val="single"/>
            </w:rPr>
            <w:t>111-1 基礎考命題總表</w:t>
          </w:r>
        </w:sdtContent>
      </w:sdt>
      <w:sdt>
        <w:sdtPr>
          <w:tag w:val="goog_rdk_103"/>
          <w:id w:val="349848153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交回教務處呂珮如小姐處。</w:t>
          </w:r>
        </w:sdtContent>
      </w:sdt>
    </w:p>
    <w:p w:rsidR="001A6396" w:rsidRDefault="001307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after="120"/>
        <w:ind w:left="828" w:hanging="357"/>
        <w:jc w:val="both"/>
        <w:rPr>
          <w:rFonts w:ascii="Times New Roman" w:eastAsia="Times New Roman" w:cs="Times New Roman"/>
          <w:color w:val="000000"/>
          <w:sz w:val="28"/>
          <w:szCs w:val="28"/>
        </w:rPr>
      </w:pPr>
      <w:sdt>
        <w:sdtPr>
          <w:tag w:val="goog_rdk_104"/>
          <w:id w:val="-1508278386"/>
        </w:sdtPr>
        <w:sdtEndPr/>
        <w:sdtContent>
          <w:r w:rsidR="002D0470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7月08日(五)</w:t>
          </w:r>
        </w:sdtContent>
      </w:sdt>
      <w:sdt>
        <w:sdtPr>
          <w:tag w:val="goog_rdk_105"/>
          <w:id w:val="-1057546035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前，請務必將 </w:t>
          </w:r>
        </w:sdtContent>
      </w:sdt>
      <w:sdt>
        <w:sdtPr>
          <w:tag w:val="goog_rdk_106"/>
          <w:id w:val="-1694990880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  <w:u w:val="single"/>
            </w:rPr>
            <w:t xml:space="preserve">111-1 </w:t>
          </w:r>
          <w:proofErr w:type="gramStart"/>
          <w:r w:rsidR="002D0470">
            <w:rPr>
              <w:rFonts w:ascii="Gungsuh" w:eastAsia="Gungsuh" w:hAnsi="Gungsuh" w:cs="Gungsuh"/>
              <w:color w:val="000000"/>
              <w:sz w:val="28"/>
              <w:szCs w:val="28"/>
              <w:u w:val="single"/>
            </w:rPr>
            <w:t>配課總表</w:t>
          </w:r>
          <w:proofErr w:type="gramEnd"/>
        </w:sdtContent>
      </w:sdt>
      <w:sdt>
        <w:sdtPr>
          <w:tag w:val="goog_rdk_107"/>
          <w:id w:val="1410117266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交回教務處張雅婷小姐處。</w:t>
          </w:r>
        </w:sdtContent>
      </w:sdt>
    </w:p>
    <w:p w:rsidR="001A6396" w:rsidRDefault="001307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after="120"/>
        <w:ind w:left="828" w:hanging="357"/>
        <w:jc w:val="both"/>
        <w:rPr>
          <w:rFonts w:ascii="Times New Roman" w:eastAsia="Times New Roman" w:cs="Times New Roman"/>
          <w:color w:val="000000"/>
          <w:sz w:val="28"/>
          <w:szCs w:val="28"/>
        </w:rPr>
      </w:pPr>
      <w:sdt>
        <w:sdtPr>
          <w:tag w:val="goog_rdk_108"/>
          <w:id w:val="2103675288"/>
        </w:sdtPr>
        <w:sdtEndPr/>
        <w:sdtContent>
          <w:r w:rsidR="002D0470">
            <w:rPr>
              <w:rFonts w:ascii="Gungsuh" w:eastAsia="Gungsuh" w:hAnsi="Gungsuh" w:cs="Gungsuh"/>
              <w:color w:val="000000"/>
              <w:sz w:val="28"/>
              <w:szCs w:val="28"/>
            </w:rPr>
            <w:t>會後需繳交資料如下，請各科召集人將所有資料寄到教學組信箱:</w:t>
          </w:r>
        </w:sdtContent>
      </w:sdt>
    </w:p>
    <w:p w:rsidR="001A6396" w:rsidRDefault="00130742">
      <w:p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after="120"/>
        <w:ind w:left="828"/>
        <w:jc w:val="both"/>
        <w:rPr>
          <w:rFonts w:ascii="Times New Roman" w:eastAsia="Times New Roman" w:cs="Times New Roman"/>
          <w:color w:val="000000"/>
          <w:sz w:val="28"/>
          <w:szCs w:val="28"/>
        </w:rPr>
      </w:pPr>
      <w:hyperlink r:id="rId13">
        <w:r w:rsidR="002D0470">
          <w:rPr>
            <w:rFonts w:ascii="Times New Roman" w:eastAsia="Times New Roman" w:cs="Times New Roman"/>
            <w:color w:val="000000"/>
            <w:sz w:val="28"/>
            <w:szCs w:val="28"/>
            <w:u w:val="single"/>
          </w:rPr>
          <w:t>instruction@clvsc.tyc.edu.tw</w:t>
        </w:r>
      </w:hyperlink>
    </w:p>
    <w:tbl>
      <w:tblPr>
        <w:tblStyle w:val="af3"/>
        <w:tblW w:w="10175" w:type="dxa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1741"/>
        <w:gridCol w:w="1921"/>
      </w:tblGrid>
      <w:tr w:rsidR="001A6396">
        <w:trPr>
          <w:trHeight w:val="410"/>
        </w:trPr>
        <w:tc>
          <w:tcPr>
            <w:tcW w:w="6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96" w:rsidRDefault="0013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rFonts w:ascii="Times New Roman" w:eastAsia="Times New Roman" w:cs="Times New Roman"/>
                <w:b/>
                <w:color w:val="000000"/>
                <w:sz w:val="28"/>
                <w:szCs w:val="28"/>
              </w:rPr>
            </w:pPr>
            <w:sdt>
              <w:sdtPr>
                <w:tag w:val="goog_rdk_109"/>
                <w:id w:val="-530267381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工作項目</w:t>
                </w:r>
              </w:sdtContent>
            </w:sdt>
          </w:p>
        </w:tc>
        <w:tc>
          <w:tcPr>
            <w:tcW w:w="1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96" w:rsidRDefault="0013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right="480"/>
              <w:jc w:val="right"/>
              <w:rPr>
                <w:rFonts w:ascii="Times New Roman" w:eastAsia="Times New Roman" w:cs="Times New Roman"/>
                <w:b/>
                <w:color w:val="000000"/>
                <w:sz w:val="28"/>
                <w:szCs w:val="28"/>
              </w:rPr>
            </w:pPr>
            <w:sdt>
              <w:sdtPr>
                <w:tag w:val="goog_rdk_110"/>
                <w:id w:val="-597405063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收件人</w:t>
                </w:r>
              </w:sdtContent>
            </w:sdt>
          </w:p>
        </w:tc>
        <w:tc>
          <w:tcPr>
            <w:tcW w:w="1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396" w:rsidRDefault="0013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97" w:right="249"/>
              <w:jc w:val="center"/>
              <w:rPr>
                <w:rFonts w:ascii="Times New Roman" w:eastAsia="Times New Roman" w:cs="Times New Roman"/>
                <w:b/>
                <w:color w:val="000000"/>
                <w:sz w:val="28"/>
                <w:szCs w:val="28"/>
              </w:rPr>
            </w:pPr>
            <w:sdt>
              <w:sdtPr>
                <w:tag w:val="goog_rdk_111"/>
                <w:id w:val="821003570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期限</w:t>
                </w:r>
              </w:sdtContent>
            </w:sdt>
          </w:p>
        </w:tc>
      </w:tr>
      <w:tr w:rsidR="001A6396">
        <w:trPr>
          <w:trHeight w:val="531"/>
        </w:trPr>
        <w:tc>
          <w:tcPr>
            <w:tcW w:w="6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①</w:t>
            </w:r>
            <w:sdt>
              <w:sdtPr>
                <w:tag w:val="goog_rdk_112"/>
                <w:id w:val="72773295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分科教學研究會議研習申請表</w:t>
                </w:r>
              </w:sdtContent>
            </w:sdt>
          </w:p>
        </w:tc>
        <w:tc>
          <w:tcPr>
            <w:tcW w:w="17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13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113"/>
                <w:id w:val="754331292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教學組</w:t>
                </w:r>
              </w:sdtContent>
            </w:sdt>
          </w:p>
        </w:tc>
        <w:tc>
          <w:tcPr>
            <w:tcW w:w="1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13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114"/>
                <w:id w:val="1909185519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會議三天前</w:t>
                </w:r>
              </w:sdtContent>
            </w:sdt>
          </w:p>
        </w:tc>
      </w:tr>
      <w:tr w:rsidR="001A6396">
        <w:trPr>
          <w:trHeight w:val="539"/>
        </w:trPr>
        <w:tc>
          <w:tcPr>
            <w:tcW w:w="6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②</w:t>
            </w:r>
            <w:sdt>
              <w:sdtPr>
                <w:tag w:val="goog_rdk_115"/>
                <w:id w:val="-85318785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簽到表及訂購便當發票或收據(統編：87814088)</w:t>
                </w:r>
              </w:sdtContent>
            </w:sdt>
          </w:p>
        </w:tc>
        <w:tc>
          <w:tcPr>
            <w:tcW w:w="17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13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116"/>
                <w:id w:val="1454752772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教學組</w:t>
                </w:r>
              </w:sdtContent>
            </w:sdt>
          </w:p>
        </w:tc>
        <w:tc>
          <w:tcPr>
            <w:tcW w:w="1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13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117"/>
                <w:id w:val="954754734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會議結束後</w:t>
                </w:r>
              </w:sdtContent>
            </w:sdt>
          </w:p>
        </w:tc>
      </w:tr>
      <w:tr w:rsidR="001A6396">
        <w:trPr>
          <w:trHeight w:val="678"/>
        </w:trPr>
        <w:tc>
          <w:tcPr>
            <w:tcW w:w="6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③</w:t>
            </w:r>
            <w:sdt>
              <w:sdtPr>
                <w:tag w:val="goog_rdk_118"/>
                <w:id w:val="173419728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會議紀錄</w:t>
                </w:r>
              </w:sdtContent>
            </w:sdt>
          </w:p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④</w:t>
            </w:r>
            <w:sdt>
              <w:sdtPr>
                <w:tag w:val="goog_rdk_119"/>
                <w:id w:val="168093453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111年度暑假作業內容表</w:t>
                </w:r>
              </w:sdtContent>
            </w:sdt>
          </w:p>
        </w:tc>
        <w:tc>
          <w:tcPr>
            <w:tcW w:w="17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13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120"/>
                <w:id w:val="-687591724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教學組</w:t>
                </w:r>
              </w:sdtContent>
            </w:sdt>
          </w:p>
        </w:tc>
        <w:tc>
          <w:tcPr>
            <w:tcW w:w="192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13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121"/>
                <w:id w:val="-1006132950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6/17(五)前</w:t>
                </w:r>
              </w:sdtContent>
            </w:sdt>
          </w:p>
        </w:tc>
      </w:tr>
      <w:tr w:rsidR="001A6396">
        <w:trPr>
          <w:trHeight w:val="880"/>
        </w:trPr>
        <w:tc>
          <w:tcPr>
            <w:tcW w:w="6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⑤</w:t>
            </w:r>
            <w:sdt>
              <w:sdtPr>
                <w:tag w:val="goog_rdk_122"/>
                <w:id w:val="46763482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111-1基礎考命題總表</w:t>
                </w:r>
              </w:sdtContent>
            </w:sdt>
          </w:p>
        </w:tc>
        <w:tc>
          <w:tcPr>
            <w:tcW w:w="17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13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123"/>
                <w:id w:val="517895239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課</w:t>
                </w:r>
                <w:proofErr w:type="gramStart"/>
                <w:r w:rsidR="002D0470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務</w:t>
                </w:r>
                <w:proofErr w:type="gramEnd"/>
                <w:r w:rsidR="002D0470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組</w:t>
                </w:r>
              </w:sdtContent>
            </w:sdt>
          </w:p>
        </w:tc>
        <w:tc>
          <w:tcPr>
            <w:tcW w:w="192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1A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A6396">
        <w:trPr>
          <w:trHeight w:val="533"/>
        </w:trPr>
        <w:tc>
          <w:tcPr>
            <w:tcW w:w="6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2D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⑥</w:t>
            </w:r>
            <w:sdt>
              <w:sdtPr>
                <w:tag w:val="goog_rdk_124"/>
                <w:id w:val="75024217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111-1配課總表</w:t>
                </w:r>
              </w:sdtContent>
            </w:sdt>
          </w:p>
        </w:tc>
        <w:tc>
          <w:tcPr>
            <w:tcW w:w="17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13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125"/>
                <w:id w:val="494309411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教學組</w:t>
                </w:r>
              </w:sdtContent>
            </w:sdt>
          </w:p>
        </w:tc>
        <w:tc>
          <w:tcPr>
            <w:tcW w:w="19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396" w:rsidRDefault="0013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126"/>
                <w:id w:val="-485156598"/>
              </w:sdtPr>
              <w:sdtEndPr/>
              <w:sdtContent>
                <w:r w:rsidR="002D0470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7/08(五)前</w:t>
                </w:r>
              </w:sdtContent>
            </w:sdt>
          </w:p>
        </w:tc>
      </w:tr>
    </w:tbl>
    <w:p w:rsidR="001A6396" w:rsidRDefault="001A6396">
      <w:pPr>
        <w:rPr>
          <w:rFonts w:ascii="Times New Roman" w:eastAsia="Times New Roman" w:cs="Times New Roman"/>
          <w:sz w:val="28"/>
          <w:szCs w:val="28"/>
        </w:rPr>
      </w:pPr>
    </w:p>
    <w:p w:rsidR="001A6396" w:rsidRDefault="001A6396">
      <w:pPr>
        <w:rPr>
          <w:rFonts w:ascii="Times New Roman" w:eastAsia="Times New Roman" w:cs="Times New Roman"/>
          <w:sz w:val="28"/>
          <w:szCs w:val="28"/>
        </w:rPr>
      </w:pPr>
    </w:p>
    <w:p w:rsidR="001A6396" w:rsidRDefault="001A6396">
      <w:pPr>
        <w:rPr>
          <w:rFonts w:ascii="Times New Roman" w:eastAsia="Times New Roman" w:cs="Times New Roman"/>
          <w:sz w:val="28"/>
          <w:szCs w:val="28"/>
        </w:rPr>
      </w:pPr>
    </w:p>
    <w:p w:rsidR="001A6396" w:rsidRDefault="001A6396">
      <w:pPr>
        <w:rPr>
          <w:rFonts w:ascii="Times New Roman" w:eastAsia="Times New Roman" w:cs="Times New Roman"/>
          <w:sz w:val="28"/>
          <w:szCs w:val="28"/>
        </w:rPr>
      </w:pPr>
    </w:p>
    <w:p w:rsidR="001A6396" w:rsidRDefault="001A6396">
      <w:pPr>
        <w:rPr>
          <w:rFonts w:ascii="Times New Roman" w:eastAsia="Times New Roman" w:cs="Times New Roman"/>
          <w:sz w:val="28"/>
          <w:szCs w:val="28"/>
        </w:rPr>
      </w:pPr>
    </w:p>
    <w:p w:rsidR="001A6396" w:rsidRDefault="001A6396">
      <w:pPr>
        <w:rPr>
          <w:rFonts w:ascii="Times New Roman" w:eastAsia="Times New Roman" w:cs="Times New Roman"/>
          <w:sz w:val="28"/>
          <w:szCs w:val="28"/>
        </w:rPr>
      </w:pPr>
    </w:p>
    <w:sectPr w:rsidR="001A6396">
      <w:footerReference w:type="default" r:id="rId14"/>
      <w:pgSz w:w="11910" w:h="16850"/>
      <w:pgMar w:top="640" w:right="442" w:bottom="799" w:left="743" w:header="0" w:footer="8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42" w:rsidRDefault="00130742">
      <w:r>
        <w:separator/>
      </w:r>
    </w:p>
  </w:endnote>
  <w:endnote w:type="continuationSeparator" w:id="0">
    <w:p w:rsidR="00130742" w:rsidRDefault="0013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96" w:rsidRDefault="002D0470">
    <w:pPr>
      <w:pBdr>
        <w:top w:val="nil"/>
        <w:left w:val="nil"/>
        <w:bottom w:val="nil"/>
        <w:right w:val="nil"/>
        <w:between w:val="nil"/>
      </w:pBdr>
      <w:jc w:val="center"/>
      <w:rPr>
        <w:rFonts w:ascii="PMingLiu" w:hAnsi="PMingLiu" w:cs="PMingLiu" w:hint="eastAsia"/>
        <w:color w:val="000000"/>
        <w:sz w:val="20"/>
        <w:szCs w:val="20"/>
      </w:rPr>
    </w:pPr>
    <w:r>
      <w:rPr>
        <w:rFonts w:ascii="PMingLiu" w:eastAsia="PMingLiu" w:hAnsi="PMingLiu" w:cs="PMingLiu"/>
        <w:color w:val="000000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42" w:rsidRDefault="00130742">
      <w:r>
        <w:separator/>
      </w:r>
    </w:p>
  </w:footnote>
  <w:footnote w:type="continuationSeparator" w:id="0">
    <w:p w:rsidR="00130742" w:rsidRDefault="0013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68A4"/>
    <w:multiLevelType w:val="multilevel"/>
    <w:tmpl w:val="3156FA14"/>
    <w:lvl w:ilvl="0">
      <w:start w:val="1"/>
      <w:numFmt w:val="decimal"/>
      <w:lvlText w:val="%1."/>
      <w:lvlJc w:val="left"/>
      <w:pPr>
        <w:ind w:left="825" w:hanging="356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bullet"/>
      <w:lvlText w:val="•"/>
      <w:lvlJc w:val="left"/>
      <w:pPr>
        <w:ind w:left="1810" w:hanging="356"/>
      </w:pPr>
    </w:lvl>
    <w:lvl w:ilvl="2">
      <w:start w:val="1"/>
      <w:numFmt w:val="bullet"/>
      <w:lvlText w:val="•"/>
      <w:lvlJc w:val="left"/>
      <w:pPr>
        <w:ind w:left="2801" w:hanging="355"/>
      </w:pPr>
    </w:lvl>
    <w:lvl w:ilvl="3">
      <w:start w:val="1"/>
      <w:numFmt w:val="bullet"/>
      <w:lvlText w:val="•"/>
      <w:lvlJc w:val="left"/>
      <w:pPr>
        <w:ind w:left="3791" w:hanging="356"/>
      </w:pPr>
    </w:lvl>
    <w:lvl w:ilvl="4">
      <w:start w:val="1"/>
      <w:numFmt w:val="bullet"/>
      <w:lvlText w:val="•"/>
      <w:lvlJc w:val="left"/>
      <w:pPr>
        <w:ind w:left="4782" w:hanging="356"/>
      </w:pPr>
    </w:lvl>
    <w:lvl w:ilvl="5">
      <w:start w:val="1"/>
      <w:numFmt w:val="bullet"/>
      <w:lvlText w:val="•"/>
      <w:lvlJc w:val="left"/>
      <w:pPr>
        <w:ind w:left="5773" w:hanging="356"/>
      </w:pPr>
    </w:lvl>
    <w:lvl w:ilvl="6">
      <w:start w:val="1"/>
      <w:numFmt w:val="bullet"/>
      <w:lvlText w:val="•"/>
      <w:lvlJc w:val="left"/>
      <w:pPr>
        <w:ind w:left="6763" w:hanging="356"/>
      </w:pPr>
    </w:lvl>
    <w:lvl w:ilvl="7">
      <w:start w:val="1"/>
      <w:numFmt w:val="bullet"/>
      <w:lvlText w:val="•"/>
      <w:lvlJc w:val="left"/>
      <w:pPr>
        <w:ind w:left="7754" w:hanging="356"/>
      </w:pPr>
    </w:lvl>
    <w:lvl w:ilvl="8">
      <w:start w:val="1"/>
      <w:numFmt w:val="bullet"/>
      <w:lvlText w:val="•"/>
      <w:lvlJc w:val="left"/>
      <w:pPr>
        <w:ind w:left="8745" w:hanging="356"/>
      </w:pPr>
    </w:lvl>
  </w:abstractNum>
  <w:abstractNum w:abstractNumId="1" w15:restartNumberingAfterBreak="0">
    <w:nsid w:val="374D352C"/>
    <w:multiLevelType w:val="multilevel"/>
    <w:tmpl w:val="16D4345E"/>
    <w:lvl w:ilvl="0">
      <w:start w:val="1"/>
      <w:numFmt w:val="decimal"/>
      <w:lvlText w:val="%1."/>
      <w:lvlJc w:val="left"/>
      <w:pPr>
        <w:ind w:left="3617" w:hanging="356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(%2)"/>
      <w:lvlJc w:val="left"/>
      <w:pPr>
        <w:ind w:left="1162" w:hanging="33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2">
      <w:start w:val="1"/>
      <w:numFmt w:val="bullet"/>
      <w:lvlText w:val="•"/>
      <w:lvlJc w:val="left"/>
      <w:pPr>
        <w:ind w:left="2222" w:hanging="330"/>
      </w:pPr>
    </w:lvl>
    <w:lvl w:ilvl="3">
      <w:start w:val="1"/>
      <w:numFmt w:val="bullet"/>
      <w:lvlText w:val="•"/>
      <w:lvlJc w:val="left"/>
      <w:pPr>
        <w:ind w:left="3285" w:hanging="330"/>
      </w:pPr>
    </w:lvl>
    <w:lvl w:ilvl="4">
      <w:start w:val="1"/>
      <w:numFmt w:val="bullet"/>
      <w:lvlText w:val="•"/>
      <w:lvlJc w:val="left"/>
      <w:pPr>
        <w:ind w:left="4348" w:hanging="330"/>
      </w:pPr>
    </w:lvl>
    <w:lvl w:ilvl="5">
      <w:start w:val="1"/>
      <w:numFmt w:val="bullet"/>
      <w:lvlText w:val="•"/>
      <w:lvlJc w:val="left"/>
      <w:pPr>
        <w:ind w:left="5411" w:hanging="330"/>
      </w:pPr>
    </w:lvl>
    <w:lvl w:ilvl="6">
      <w:start w:val="1"/>
      <w:numFmt w:val="bullet"/>
      <w:lvlText w:val="•"/>
      <w:lvlJc w:val="left"/>
      <w:pPr>
        <w:ind w:left="6474" w:hanging="330"/>
      </w:pPr>
    </w:lvl>
    <w:lvl w:ilvl="7">
      <w:start w:val="1"/>
      <w:numFmt w:val="bullet"/>
      <w:lvlText w:val="•"/>
      <w:lvlJc w:val="left"/>
      <w:pPr>
        <w:ind w:left="7537" w:hanging="330"/>
      </w:pPr>
    </w:lvl>
    <w:lvl w:ilvl="8">
      <w:start w:val="1"/>
      <w:numFmt w:val="bullet"/>
      <w:lvlText w:val="•"/>
      <w:lvlJc w:val="left"/>
      <w:pPr>
        <w:ind w:left="8600" w:hanging="330"/>
      </w:pPr>
    </w:lvl>
  </w:abstractNum>
  <w:abstractNum w:abstractNumId="2" w15:restartNumberingAfterBreak="0">
    <w:nsid w:val="734D2746"/>
    <w:multiLevelType w:val="multilevel"/>
    <w:tmpl w:val="D1309B32"/>
    <w:lvl w:ilvl="0">
      <w:start w:val="1"/>
      <w:numFmt w:val="decimal"/>
      <w:lvlText w:val="%1."/>
      <w:lvlJc w:val="left"/>
      <w:pPr>
        <w:ind w:left="825" w:hanging="43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(%2)"/>
      <w:lvlJc w:val="left"/>
      <w:pPr>
        <w:ind w:left="1294" w:hanging="33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2">
      <w:start w:val="1"/>
      <w:numFmt w:val="bullet"/>
      <w:lvlText w:val="•"/>
      <w:lvlJc w:val="left"/>
      <w:pPr>
        <w:ind w:left="1300" w:hanging="330"/>
      </w:pPr>
    </w:lvl>
    <w:lvl w:ilvl="3">
      <w:start w:val="1"/>
      <w:numFmt w:val="bullet"/>
      <w:lvlText w:val="•"/>
      <w:lvlJc w:val="left"/>
      <w:pPr>
        <w:ind w:left="2478" w:hanging="330"/>
      </w:pPr>
    </w:lvl>
    <w:lvl w:ilvl="4">
      <w:start w:val="1"/>
      <w:numFmt w:val="bullet"/>
      <w:lvlText w:val="•"/>
      <w:lvlJc w:val="left"/>
      <w:pPr>
        <w:ind w:left="3656" w:hanging="330"/>
      </w:pPr>
    </w:lvl>
    <w:lvl w:ilvl="5">
      <w:start w:val="1"/>
      <w:numFmt w:val="bullet"/>
      <w:lvlText w:val="•"/>
      <w:lvlJc w:val="left"/>
      <w:pPr>
        <w:ind w:left="4834" w:hanging="330"/>
      </w:pPr>
    </w:lvl>
    <w:lvl w:ilvl="6">
      <w:start w:val="1"/>
      <w:numFmt w:val="bullet"/>
      <w:lvlText w:val="•"/>
      <w:lvlJc w:val="left"/>
      <w:pPr>
        <w:ind w:left="6013" w:hanging="330"/>
      </w:pPr>
    </w:lvl>
    <w:lvl w:ilvl="7">
      <w:start w:val="1"/>
      <w:numFmt w:val="bullet"/>
      <w:lvlText w:val="•"/>
      <w:lvlJc w:val="left"/>
      <w:pPr>
        <w:ind w:left="7191" w:hanging="330"/>
      </w:pPr>
    </w:lvl>
    <w:lvl w:ilvl="8">
      <w:start w:val="1"/>
      <w:numFmt w:val="bullet"/>
      <w:lvlText w:val="•"/>
      <w:lvlJc w:val="left"/>
      <w:pPr>
        <w:ind w:left="8369" w:hanging="33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96"/>
    <w:rsid w:val="000B2C09"/>
    <w:rsid w:val="00130742"/>
    <w:rsid w:val="001868A9"/>
    <w:rsid w:val="001A6396"/>
    <w:rsid w:val="001B437C"/>
    <w:rsid w:val="0020073A"/>
    <w:rsid w:val="0021757A"/>
    <w:rsid w:val="0026178F"/>
    <w:rsid w:val="002B2BBA"/>
    <w:rsid w:val="002D0470"/>
    <w:rsid w:val="002E3101"/>
    <w:rsid w:val="005A4540"/>
    <w:rsid w:val="00672DCB"/>
    <w:rsid w:val="006E479D"/>
    <w:rsid w:val="0070267F"/>
    <w:rsid w:val="007B0F66"/>
    <w:rsid w:val="00847352"/>
    <w:rsid w:val="008C6576"/>
    <w:rsid w:val="008F6138"/>
    <w:rsid w:val="009270AF"/>
    <w:rsid w:val="009C213F"/>
    <w:rsid w:val="00A839EF"/>
    <w:rsid w:val="00AB2062"/>
    <w:rsid w:val="00B15276"/>
    <w:rsid w:val="00BD4409"/>
    <w:rsid w:val="00BE15A2"/>
    <w:rsid w:val="00CB16E1"/>
    <w:rsid w:val="00CD66FB"/>
    <w:rsid w:val="00F1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04A1"/>
  <w15:docId w15:val="{BF499774-2D79-4672-BA17-991C2867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MingLiu" w:eastAsiaTheme="minorEastAsia" w:hAnsi="PMingLiu" w:cs="PMingLiu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  <w:adjustRightInd w:val="0"/>
    </w:pPr>
    <w:rPr>
      <w:rFonts w:ascii="新細明體" w:hAnsi="Times New Roman" w:cs="新細明體"/>
    </w:rPr>
  </w:style>
  <w:style w:type="paragraph" w:styleId="1">
    <w:name w:val="heading 1"/>
    <w:basedOn w:val="a"/>
    <w:next w:val="a"/>
    <w:link w:val="10"/>
    <w:uiPriority w:val="1"/>
    <w:qFormat/>
    <w:pPr>
      <w:spacing w:line="486" w:lineRule="exact"/>
      <w:ind w:left="188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line="360" w:lineRule="exact"/>
      <w:ind w:left="1245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9"/>
    <w:locked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="Calibri Light" w:eastAsia="新細明體" w:hAnsi="Calibri Light" w:cs="Times New Roman"/>
      <w:b/>
      <w:kern w:val="0"/>
      <w:sz w:val="48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5" w:hanging="355"/>
    </w:pPr>
    <w:rPr>
      <w:sz w:val="24"/>
      <w:szCs w:val="24"/>
    </w:rPr>
  </w:style>
  <w:style w:type="paragraph" w:styleId="a5">
    <w:name w:val="Body Text"/>
    <w:basedOn w:val="a"/>
    <w:link w:val="a6"/>
    <w:uiPriority w:val="1"/>
    <w:qFormat/>
    <w:pPr>
      <w:ind w:left="825"/>
    </w:pPr>
    <w:rPr>
      <w:sz w:val="28"/>
      <w:szCs w:val="28"/>
    </w:rPr>
  </w:style>
  <w:style w:type="character" w:customStyle="1" w:styleId="a6">
    <w:name w:val="本文 字元"/>
    <w:basedOn w:val="a0"/>
    <w:link w:val="a5"/>
    <w:uiPriority w:val="99"/>
    <w:semiHidden/>
    <w:locked/>
    <w:rPr>
      <w:rFonts w:ascii="新細明體" w:eastAsia="新細明體" w:hAnsi="Times New Roman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DE60D0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E60D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46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946828"/>
    <w:rPr>
      <w:rFonts w:ascii="新細明體" w:eastAsia="新細明體" w:hAnsi="Times New Roman" w:cs="Times New Roman"/>
      <w:kern w:val="0"/>
      <w:sz w:val="20"/>
    </w:rPr>
  </w:style>
  <w:style w:type="character" w:customStyle="1" w:styleId="aa">
    <w:name w:val="頁尾 字元"/>
    <w:link w:val="ab"/>
    <w:uiPriority w:val="99"/>
    <w:locked/>
    <w:rsid w:val="00946828"/>
    <w:rPr>
      <w:rFonts w:ascii="新細明體" w:eastAsia="新細明體" w:hAnsi="Times New Roman"/>
      <w:kern w:val="0"/>
      <w:sz w:val="20"/>
    </w:rPr>
  </w:style>
  <w:style w:type="paragraph" w:styleId="ab">
    <w:name w:val="footer"/>
    <w:basedOn w:val="a"/>
    <w:link w:val="aa"/>
    <w:uiPriority w:val="99"/>
    <w:unhideWhenUsed/>
    <w:rsid w:val="00946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uiPriority w:val="99"/>
    <w:semiHidden/>
    <w:rPr>
      <w:rFonts w:ascii="新細明體" w:hAnsi="Times New Roman" w:cs="新細明體"/>
    </w:rPr>
  </w:style>
  <w:style w:type="character" w:customStyle="1" w:styleId="16">
    <w:name w:val="頁尾 字元16"/>
    <w:basedOn w:val="a0"/>
    <w:uiPriority w:val="99"/>
    <w:semiHidden/>
    <w:rPr>
      <w:rFonts w:ascii="新細明體" w:hAnsi="Times New Roman" w:cs="新細明體"/>
    </w:rPr>
  </w:style>
  <w:style w:type="character" w:customStyle="1" w:styleId="15">
    <w:name w:val="頁尾 字元15"/>
    <w:basedOn w:val="a0"/>
    <w:uiPriority w:val="99"/>
    <w:semiHidden/>
    <w:rPr>
      <w:rFonts w:ascii="新細明體" w:hAnsi="Times New Roman" w:cs="新細明體"/>
    </w:rPr>
  </w:style>
  <w:style w:type="character" w:customStyle="1" w:styleId="14">
    <w:name w:val="頁尾 字元14"/>
    <w:basedOn w:val="a0"/>
    <w:uiPriority w:val="99"/>
    <w:semiHidden/>
    <w:rPr>
      <w:rFonts w:ascii="新細明體" w:hAnsi="Times New Roman" w:cs="新細明體"/>
    </w:rPr>
  </w:style>
  <w:style w:type="character" w:customStyle="1" w:styleId="13">
    <w:name w:val="頁尾 字元13"/>
    <w:basedOn w:val="a0"/>
    <w:uiPriority w:val="99"/>
    <w:semiHidden/>
    <w:rPr>
      <w:rFonts w:ascii="新細明體" w:hAnsi="Times New Roman" w:cs="新細明體"/>
    </w:rPr>
  </w:style>
  <w:style w:type="character" w:customStyle="1" w:styleId="12">
    <w:name w:val="頁尾 字元12"/>
    <w:basedOn w:val="a0"/>
    <w:uiPriority w:val="99"/>
    <w:semiHidden/>
    <w:rPr>
      <w:rFonts w:ascii="新細明體" w:hAnsi="Times New Roman" w:cs="新細明體"/>
    </w:rPr>
  </w:style>
  <w:style w:type="character" w:customStyle="1" w:styleId="110">
    <w:name w:val="頁尾 字元11"/>
    <w:uiPriority w:val="99"/>
    <w:semiHidden/>
    <w:rPr>
      <w:rFonts w:ascii="新細明體" w:hAnsi="Times New Roman"/>
    </w:rPr>
  </w:style>
  <w:style w:type="paragraph" w:styleId="Web">
    <w:name w:val="Normal (Web)"/>
    <w:basedOn w:val="a"/>
    <w:uiPriority w:val="99"/>
    <w:unhideWhenUsed/>
    <w:rsid w:val="00645CD9"/>
    <w:pPr>
      <w:widowControl/>
      <w:autoSpaceDE/>
      <w:autoSpaceDN/>
      <w:adjustRightInd/>
      <w:spacing w:before="100" w:beforeAutospacing="1" w:after="100" w:afterAutospacing="1"/>
    </w:pPr>
    <w:rPr>
      <w:rFonts w:hAnsi="新細明體"/>
      <w:sz w:val="24"/>
      <w:szCs w:val="24"/>
    </w:rPr>
  </w:style>
  <w:style w:type="paragraph" w:styleId="ac">
    <w:name w:val="No Spacing"/>
    <w:uiPriority w:val="1"/>
    <w:qFormat/>
    <w:rsid w:val="00E8476E"/>
    <w:rPr>
      <w:rFonts w:ascii="Times New Roman" w:hAnsi="Times New Roman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B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0B2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struction@clvsc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ues.cher.ntnu.edu.tw/110teache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5dQAVVo5JgvlEn57sLhR63ETQ==">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2022-05-23T02:05:00Z</cp:lastPrinted>
  <dcterms:created xsi:type="dcterms:W3CDTF">2022-05-23T02:06:00Z</dcterms:created>
  <dcterms:modified xsi:type="dcterms:W3CDTF">2022-05-26T03:58:00Z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